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EF4" w:rsidRPr="00270EF4" w:rsidRDefault="00270EF4" w:rsidP="00270EF4">
      <w:pPr>
        <w:keepNext/>
        <w:suppressAutoHyphens/>
        <w:spacing w:after="0" w:line="360" w:lineRule="auto"/>
        <w:jc w:val="both"/>
        <w:outlineLvl w:val="0"/>
        <w:rPr>
          <w:rFonts w:ascii="Arial" w:eastAsia="Times New Roman" w:hAnsi="Arial" w:cs="Arial"/>
          <w:b/>
          <w:lang w:eastAsia="zh-CN"/>
        </w:rPr>
      </w:pPr>
      <w:r w:rsidRPr="00270EF4">
        <w:rPr>
          <w:rFonts w:ascii="Arial" w:eastAsia="Arial" w:hAnsi="Arial" w:cs="Arial"/>
          <w:b/>
          <w:lang w:eastAsia="zh-CN"/>
        </w:rPr>
        <w:t xml:space="preserve">Projeto de Lei </w:t>
      </w:r>
      <w:r w:rsidRPr="00270EF4">
        <w:rPr>
          <w:rFonts w:ascii="Arial" w:eastAsia="Times New Roman" w:hAnsi="Arial" w:cs="Arial"/>
          <w:b/>
          <w:lang w:eastAsia="zh-CN"/>
        </w:rPr>
        <w:t>n.º</w:t>
      </w:r>
      <w:r w:rsidRPr="00270EF4">
        <w:rPr>
          <w:rFonts w:ascii="Arial" w:eastAsia="Arial" w:hAnsi="Arial" w:cs="Arial"/>
          <w:b/>
          <w:lang w:eastAsia="zh-CN"/>
        </w:rPr>
        <w:t xml:space="preserve"> 1492/2019</w:t>
      </w:r>
    </w:p>
    <w:p w:rsidR="00270EF4" w:rsidRPr="00270EF4" w:rsidRDefault="00270EF4" w:rsidP="00270EF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lang w:eastAsia="zh-CN"/>
        </w:rPr>
      </w:pPr>
      <w:r w:rsidRPr="00270EF4">
        <w:rPr>
          <w:rFonts w:ascii="Arial" w:eastAsia="Times New Roman" w:hAnsi="Arial" w:cs="Arial"/>
          <w:b/>
          <w:lang w:eastAsia="zh-CN"/>
        </w:rPr>
        <w:t>Autor (a):</w:t>
      </w:r>
      <w:r w:rsidRPr="00270EF4">
        <w:rPr>
          <w:rFonts w:ascii="Arial" w:eastAsia="Arial" w:hAnsi="Arial" w:cs="Arial"/>
          <w:b/>
          <w:lang w:eastAsia="zh-CN"/>
        </w:rPr>
        <w:t xml:space="preserve"> Vereador Léo Bezerra</w:t>
      </w:r>
    </w:p>
    <w:p w:rsidR="00270EF4" w:rsidRPr="00270EF4" w:rsidRDefault="00270EF4" w:rsidP="00270EF4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 w:rsidRPr="00270EF4">
        <w:rPr>
          <w:rFonts w:ascii="Arial" w:eastAsia="Times New Roman" w:hAnsi="Arial" w:cs="Arial"/>
          <w:b/>
          <w:lang w:eastAsia="zh-CN"/>
        </w:rPr>
        <w:t>Relator:</w:t>
      </w:r>
      <w:r w:rsidRPr="00270EF4">
        <w:rPr>
          <w:rFonts w:ascii="Arial" w:eastAsia="Arial" w:hAnsi="Arial" w:cs="Arial"/>
          <w:b/>
          <w:lang w:eastAsia="zh-CN"/>
        </w:rPr>
        <w:t xml:space="preserve"> Vereador Valdir J. Dowsley - Dinho</w:t>
      </w:r>
    </w:p>
    <w:p w:rsidR="00270EF4" w:rsidRDefault="00270EF4" w:rsidP="00270EF4">
      <w:pPr>
        <w:suppressAutoHyphens/>
        <w:spacing w:after="0" w:line="240" w:lineRule="auto"/>
        <w:ind w:left="4962"/>
        <w:jc w:val="both"/>
        <w:rPr>
          <w:rFonts w:ascii="Arial" w:eastAsia="Times New Roman" w:hAnsi="Arial" w:cs="Arial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ind w:left="5103"/>
        <w:jc w:val="both"/>
        <w:rPr>
          <w:rFonts w:ascii="Arial" w:eastAsia="Times New Roman" w:hAnsi="Arial" w:cs="Arial"/>
          <w:lang w:eastAsia="zh-CN"/>
        </w:rPr>
      </w:pPr>
    </w:p>
    <w:p w:rsidR="00270EF4" w:rsidRPr="00270EF4" w:rsidRDefault="00270EF4" w:rsidP="00270EF4">
      <w:pPr>
        <w:suppressAutoHyphens/>
        <w:spacing w:after="0" w:line="360" w:lineRule="auto"/>
        <w:ind w:left="5103"/>
        <w:jc w:val="both"/>
        <w:rPr>
          <w:rFonts w:ascii="Arial" w:eastAsia="Times New Roman" w:hAnsi="Arial" w:cs="Arial"/>
          <w:lang w:eastAsia="zh-CN"/>
        </w:rPr>
      </w:pPr>
      <w:r w:rsidRPr="00270EF4">
        <w:rPr>
          <w:rFonts w:ascii="Arial" w:eastAsia="Times New Roman" w:hAnsi="Arial" w:cs="Arial"/>
          <w:b/>
          <w:u w:val="single"/>
          <w:lang w:eastAsia="zh-CN"/>
        </w:rPr>
        <w:t>EMENTA</w:t>
      </w:r>
      <w:r w:rsidRPr="00270EF4">
        <w:rPr>
          <w:rFonts w:ascii="Arial" w:eastAsia="Times New Roman" w:hAnsi="Arial" w:cs="Arial"/>
          <w:b/>
          <w:lang w:eastAsia="zh-CN"/>
        </w:rPr>
        <w:t>:</w:t>
      </w:r>
      <w:r w:rsidRPr="00270EF4">
        <w:rPr>
          <w:rFonts w:ascii="Arial" w:eastAsia="Arial" w:hAnsi="Arial" w:cs="Arial"/>
          <w:lang w:eastAsia="zh-CN"/>
        </w:rPr>
        <w:t>INSTITUI PROJETO BRINCANDO NA RUA.</w:t>
      </w:r>
    </w:p>
    <w:p w:rsidR="00270EF4" w:rsidRPr="00270EF4" w:rsidRDefault="00270EF4" w:rsidP="00270EF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270EF4" w:rsidRPr="00270EF4" w:rsidRDefault="00270EF4" w:rsidP="00270EF4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zh-CN"/>
        </w:rPr>
      </w:pPr>
      <w:r w:rsidRPr="00270EF4">
        <w:rPr>
          <w:rFonts w:ascii="Arial" w:eastAsia="Times New Roman" w:hAnsi="Arial" w:cs="Arial"/>
          <w:b/>
          <w:sz w:val="30"/>
          <w:szCs w:val="30"/>
          <w:u w:val="single"/>
          <w:lang w:eastAsia="zh-CN"/>
        </w:rPr>
        <w:t>PARECER</w:t>
      </w:r>
    </w:p>
    <w:p w:rsidR="00270EF4" w:rsidRPr="00270EF4" w:rsidRDefault="00270EF4" w:rsidP="00270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 w:rsidRPr="00270EF4">
        <w:rPr>
          <w:rFonts w:ascii="Arial" w:eastAsia="Times New Roman" w:hAnsi="Arial" w:cs="Arial"/>
          <w:b/>
          <w:lang w:eastAsia="zh-CN"/>
        </w:rPr>
        <w:t>I</w:t>
      </w:r>
      <w:r w:rsidRPr="00270EF4">
        <w:rPr>
          <w:rFonts w:ascii="Arial" w:eastAsia="Arial" w:hAnsi="Arial" w:cs="Arial"/>
          <w:b/>
          <w:lang w:eastAsia="zh-CN"/>
        </w:rPr>
        <w:t xml:space="preserve"> – </w:t>
      </w:r>
      <w:r w:rsidRPr="00270EF4">
        <w:rPr>
          <w:rFonts w:ascii="Arial" w:eastAsia="Times New Roman" w:hAnsi="Arial" w:cs="Arial"/>
          <w:b/>
          <w:u w:val="single"/>
          <w:lang w:eastAsia="zh-CN"/>
        </w:rPr>
        <w:t>RELATÓRIO</w:t>
      </w:r>
      <w:r w:rsidRPr="00270EF4">
        <w:rPr>
          <w:rFonts w:ascii="Arial" w:eastAsia="Times New Roman" w:hAnsi="Arial" w:cs="Arial"/>
          <w:b/>
          <w:lang w:eastAsia="zh-CN"/>
        </w:rPr>
        <w:t>:</w:t>
      </w:r>
    </w:p>
    <w:p w:rsidR="00270EF4" w:rsidRPr="00270EF4" w:rsidRDefault="00270EF4" w:rsidP="00270EF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270EF4" w:rsidRPr="00270EF4" w:rsidRDefault="00270EF4" w:rsidP="00270EF4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b/>
          <w:lang w:eastAsia="zh-CN"/>
        </w:rPr>
      </w:pPr>
      <w:r w:rsidRPr="00270EF4">
        <w:rPr>
          <w:rFonts w:ascii="Arial" w:eastAsia="Times New Roman" w:hAnsi="Arial" w:cs="Arial"/>
          <w:lang w:eastAsia="zh-CN"/>
        </w:rPr>
        <w:t>AComissão de Constituição, Justiça, Redação e Legislação Participativarecebeparaexameeparecer</w:t>
      </w:r>
      <w:r w:rsidRPr="00270EF4">
        <w:rPr>
          <w:rFonts w:ascii="Arial" w:eastAsia="Arial" w:hAnsi="Arial" w:cs="Arial"/>
          <w:lang w:eastAsia="zh-CN"/>
        </w:rPr>
        <w:t xml:space="preserve"> ao Projeto de Lei n.º 1492/2019 de autoria do Vereador Léo Bezerra, que INSTITUI PROJETO BRINCANDO NA RUA.</w:t>
      </w:r>
    </w:p>
    <w:p w:rsidR="00270EF4" w:rsidRPr="00270EF4" w:rsidRDefault="00270EF4" w:rsidP="00270EF4">
      <w:pPr>
        <w:suppressAutoHyphens/>
        <w:spacing w:after="0" w:line="240" w:lineRule="auto"/>
        <w:ind w:firstLine="1134"/>
        <w:jc w:val="both"/>
        <w:rPr>
          <w:rFonts w:ascii="Arial" w:eastAsia="Times New Roman" w:hAnsi="Arial" w:cs="Arial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zh-CN"/>
        </w:rPr>
      </w:pPr>
      <w:r w:rsidRPr="00270EF4">
        <w:rPr>
          <w:rFonts w:ascii="Arial" w:eastAsia="Times New Roman" w:hAnsi="Arial" w:cs="Arial"/>
          <w:lang w:eastAsia="zh-CN"/>
        </w:rPr>
        <w:t>Éorelatório.</w:t>
      </w:r>
    </w:p>
    <w:p w:rsidR="00270EF4" w:rsidRPr="00270EF4" w:rsidRDefault="00270EF4" w:rsidP="00270EF4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 w:rsidRPr="00270EF4">
        <w:rPr>
          <w:rFonts w:ascii="Arial" w:eastAsia="Times New Roman" w:hAnsi="Arial" w:cs="Arial"/>
          <w:b/>
          <w:lang w:eastAsia="zh-CN"/>
        </w:rPr>
        <w:t xml:space="preserve">II – </w:t>
      </w:r>
      <w:r w:rsidRPr="00270EF4">
        <w:rPr>
          <w:rFonts w:ascii="Arial" w:eastAsia="Times New Roman" w:hAnsi="Arial" w:cs="Arial"/>
          <w:b/>
          <w:u w:val="single"/>
          <w:lang w:eastAsia="zh-CN"/>
        </w:rPr>
        <w:t>FUNDAMENTAÇÃO</w:t>
      </w:r>
      <w:r w:rsidRPr="00270EF4">
        <w:rPr>
          <w:rFonts w:ascii="Arial" w:eastAsia="Times New Roman" w:hAnsi="Arial" w:cs="Arial"/>
          <w:b/>
          <w:lang w:eastAsia="zh-CN"/>
        </w:rPr>
        <w:t>:</w:t>
      </w:r>
    </w:p>
    <w:p w:rsidR="00270EF4" w:rsidRPr="00270EF4" w:rsidRDefault="00270EF4" w:rsidP="00270EF4">
      <w:pPr>
        <w:suppressAutoHyphens/>
        <w:spacing w:after="0" w:line="240" w:lineRule="auto"/>
        <w:ind w:firstLine="1134"/>
        <w:jc w:val="both"/>
        <w:rPr>
          <w:rFonts w:ascii="Arial" w:eastAsia="Times New Roman" w:hAnsi="Arial" w:cs="Arial"/>
          <w:lang w:eastAsia="zh-CN"/>
        </w:rPr>
      </w:pPr>
    </w:p>
    <w:p w:rsidR="00270EF4" w:rsidRPr="00270EF4" w:rsidRDefault="00270EF4" w:rsidP="00270EF4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b/>
          <w:lang w:eastAsia="zh-CN"/>
        </w:rPr>
      </w:pPr>
      <w:r w:rsidRPr="00270EF4">
        <w:rPr>
          <w:rFonts w:ascii="Arial" w:eastAsia="Times New Roman" w:hAnsi="Arial" w:cs="Arial"/>
          <w:lang w:eastAsia="zh-CN"/>
        </w:rPr>
        <w:t xml:space="preserve">O Projeto em epígrafe tem como finalidade </w:t>
      </w:r>
      <w:r w:rsidRPr="00270EF4">
        <w:rPr>
          <w:rFonts w:ascii="Arial" w:eastAsia="Arial" w:hAnsi="Arial" w:cs="Arial"/>
          <w:lang w:eastAsia="zh-CN"/>
        </w:rPr>
        <w:t>INSTITUIR PROJETO BRINCANDO NA RUA.</w:t>
      </w:r>
    </w:p>
    <w:p w:rsidR="00270EF4" w:rsidRPr="00270EF4" w:rsidRDefault="00270EF4" w:rsidP="00270EF4">
      <w:pPr>
        <w:suppressAutoHyphens/>
        <w:spacing w:after="0" w:line="240" w:lineRule="auto"/>
        <w:ind w:firstLine="1134"/>
        <w:jc w:val="both"/>
        <w:rPr>
          <w:rFonts w:ascii="Arial" w:eastAsia="Times New Roman" w:hAnsi="Arial" w:cs="Arial"/>
          <w:lang w:eastAsia="zh-CN"/>
        </w:rPr>
      </w:pPr>
    </w:p>
    <w:p w:rsidR="00270EF4" w:rsidRDefault="00270EF4" w:rsidP="00270EF4">
      <w:pPr>
        <w:spacing w:after="0"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270EF4">
        <w:rPr>
          <w:rFonts w:ascii="Arial" w:eastAsia="Times New Roman" w:hAnsi="Arial" w:cs="Arial"/>
          <w:lang w:eastAsia="pt-BR"/>
        </w:rPr>
        <w:t xml:space="preserve">Sob o aspecto formal, entendemos que a propositura padece de vício de iniciativa, pois </w:t>
      </w:r>
      <w:r w:rsidR="00E15046">
        <w:rPr>
          <w:rFonts w:ascii="Arial" w:eastAsia="Times New Roman" w:hAnsi="Arial" w:cs="Arial"/>
          <w:lang w:eastAsia="pt-BR"/>
        </w:rPr>
        <w:t>conta com a permissão do poder público para o fechamento da rua</w:t>
      </w:r>
      <w:r w:rsidRPr="00270EF4">
        <w:rPr>
          <w:rFonts w:ascii="Arial" w:eastAsia="Times New Roman" w:hAnsi="Arial" w:cs="Arial"/>
          <w:lang w:eastAsia="pt-BR"/>
        </w:rPr>
        <w:t>, cujas atribuições são da Administração Pública e constituem ato inerente à função constitucionalmente deferida ao Poder Executivo, e tal criação por via legislativa, de iniciativa parlamentar, não guarda relação com o princípio da separação dos poderes (art. 2.º da CF/88).</w:t>
      </w:r>
    </w:p>
    <w:p w:rsidR="00270EF4" w:rsidRPr="00270EF4" w:rsidRDefault="00270EF4" w:rsidP="00270EF4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12"/>
          <w:szCs w:val="12"/>
          <w:lang w:eastAsia="pt-BR"/>
        </w:rPr>
      </w:pPr>
      <w:r w:rsidRPr="00270EF4">
        <w:rPr>
          <w:rFonts w:ascii="Arial" w:eastAsia="Times New Roman" w:hAnsi="Arial" w:cs="Arial"/>
          <w:lang w:eastAsia="pt-BR"/>
        </w:rPr>
        <w:t xml:space="preserve">Sendo assim, a propositura é de competência privativa do Chefe do Poder Executivo Municipal, por se tratar de assunto oblíquo em atos de </w:t>
      </w:r>
      <w:r w:rsidR="00E15046">
        <w:rPr>
          <w:rFonts w:ascii="Arial" w:eastAsia="Times New Roman" w:hAnsi="Arial" w:cs="Arial"/>
          <w:lang w:eastAsia="pt-BR"/>
        </w:rPr>
        <w:t>permissão</w:t>
      </w:r>
      <w:r w:rsidRPr="00270EF4">
        <w:rPr>
          <w:rFonts w:ascii="Arial" w:eastAsia="Times New Roman" w:hAnsi="Arial" w:cs="Arial"/>
          <w:lang w:eastAsia="pt-BR"/>
        </w:rPr>
        <w:t xml:space="preserve"> regid</w:t>
      </w:r>
      <w:r w:rsidR="004259C5">
        <w:rPr>
          <w:rFonts w:ascii="Arial" w:eastAsia="Times New Roman" w:hAnsi="Arial" w:cs="Arial"/>
          <w:lang w:eastAsia="pt-BR"/>
        </w:rPr>
        <w:t>o a submissão dos entes públicos</w:t>
      </w:r>
      <w:r w:rsidRPr="00270EF4">
        <w:rPr>
          <w:rFonts w:ascii="Arial" w:eastAsia="Times New Roman" w:hAnsi="Arial" w:cs="Arial"/>
          <w:lang w:eastAsia="pt-BR"/>
        </w:rPr>
        <w:t xml:space="preserve"> municipais, sendo matéria afeta as áreas técnicas vinculadas à Secretária de </w:t>
      </w:r>
      <w:r w:rsidR="00E15046">
        <w:rPr>
          <w:rFonts w:ascii="Arial" w:eastAsia="Times New Roman" w:hAnsi="Arial" w:cs="Arial"/>
          <w:lang w:eastAsia="pt-BR"/>
        </w:rPr>
        <w:t>Esporte e Lazer</w:t>
      </w:r>
      <w:r w:rsidRPr="00270EF4">
        <w:rPr>
          <w:rFonts w:ascii="Arial" w:eastAsia="Times New Roman" w:hAnsi="Arial" w:cs="Arial"/>
          <w:lang w:eastAsia="pt-BR"/>
        </w:rPr>
        <w:t xml:space="preserve">, portanto, envolve atribuições aos órgãos da Administração Pública, conforme previsto no artigo 30, inciso IV da Lei </w:t>
      </w:r>
      <w:r w:rsidRPr="00270EF4">
        <w:rPr>
          <w:rFonts w:ascii="Arial" w:eastAsia="Times New Roman" w:hAnsi="Arial" w:cs="Arial"/>
          <w:color w:val="000000" w:themeColor="text1"/>
          <w:lang w:eastAsia="pt-BR"/>
        </w:rPr>
        <w:t>Orgânica do Município de João Pessoa:</w:t>
      </w:r>
    </w:p>
    <w:p w:rsidR="00270EF4" w:rsidRPr="00E0693B" w:rsidRDefault="00270EF4" w:rsidP="00E06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35"/>
        <w:jc w:val="both"/>
        <w:rPr>
          <w:rFonts w:ascii="Tahoma" w:eastAsia="Times New Roman" w:hAnsi="Tahoma" w:cs="Tahoma"/>
          <w:b/>
          <w:sz w:val="20"/>
          <w:szCs w:val="20"/>
          <w:lang w:eastAsia="pt-BR"/>
        </w:rPr>
      </w:pPr>
      <w:r w:rsidRPr="00E0693B">
        <w:rPr>
          <w:rFonts w:ascii="Tahoma" w:eastAsia="Times New Roman" w:hAnsi="Tahoma" w:cs="Tahoma"/>
          <w:sz w:val="20"/>
          <w:szCs w:val="20"/>
          <w:lang w:eastAsia="pt-BR"/>
        </w:rPr>
        <w:t xml:space="preserve">“Art. 30. Compete privativamente ao Prefeito Municipal a iniciativa das leis que versem sobre: (...) IV – criação, estruturação e </w:t>
      </w:r>
      <w:r w:rsidRPr="00E0693B">
        <w:rPr>
          <w:rFonts w:ascii="Tahoma" w:eastAsia="Times New Roman" w:hAnsi="Tahoma" w:cs="Tahoma"/>
          <w:b/>
          <w:sz w:val="20"/>
          <w:szCs w:val="20"/>
          <w:lang w:eastAsia="pt-BR"/>
        </w:rPr>
        <w:t>atribuições dos órgãos da Administração direta do município”.</w:t>
      </w:r>
    </w:p>
    <w:p w:rsidR="00131141" w:rsidRDefault="00270EF4" w:rsidP="00091F01">
      <w:pPr>
        <w:spacing w:after="0"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270EF4">
        <w:rPr>
          <w:rFonts w:ascii="Arial" w:eastAsia="Times New Roman" w:hAnsi="Arial" w:cs="Arial"/>
          <w:lang w:eastAsia="pt-BR"/>
        </w:rPr>
        <w:lastRenderedPageBreak/>
        <w:t>Apesar de louvável a propositura,</w:t>
      </w:r>
      <w:r w:rsidR="004259C5" w:rsidRPr="004259C5">
        <w:rPr>
          <w:rFonts w:ascii="Arial" w:eastAsia="Times New Roman" w:hAnsi="Arial" w:cs="Arial"/>
          <w:lang w:eastAsia="pt-BR"/>
        </w:rPr>
        <w:t xml:space="preserve"> cujo objetivo visa dar importância ao tempo das crianças exercerem</w:t>
      </w:r>
      <w:r w:rsidR="004259C5" w:rsidRPr="004259C5">
        <w:rPr>
          <w:rFonts w:ascii="Arial" w:hAnsi="Arial" w:cs="Arial"/>
          <w:bCs/>
        </w:rPr>
        <w:t xml:space="preserve"> atividades lúdicas, na interação social, com extensão das atividades culturais e físico-recreativo, </w:t>
      </w:r>
      <w:r w:rsidR="00131141" w:rsidRPr="004259C5">
        <w:rPr>
          <w:rFonts w:ascii="Arial" w:hAnsi="Arial" w:cs="Arial"/>
          <w:bCs/>
        </w:rPr>
        <w:t>como forma</w:t>
      </w:r>
      <w:r w:rsidR="00131141">
        <w:rPr>
          <w:rFonts w:ascii="Arial" w:hAnsi="Arial" w:cs="Arial"/>
          <w:bCs/>
        </w:rPr>
        <w:t xml:space="preserve"> de entretenimento ao ar livre, </w:t>
      </w:r>
      <w:r w:rsidR="004259C5" w:rsidRPr="004259C5">
        <w:rPr>
          <w:rFonts w:ascii="Arial" w:hAnsi="Arial" w:cs="Arial"/>
          <w:bCs/>
        </w:rPr>
        <w:t xml:space="preserve">em espaço público de convivência de lazer gratuito e em outros locais públicos, como praças, parques, lagos, fazendo com que haja comunicação e saúde mental, bem como para resgatar valores afetivos a população em geral, </w:t>
      </w:r>
      <w:r w:rsidR="00131141">
        <w:rPr>
          <w:rFonts w:ascii="Arial" w:hAnsi="Arial" w:cs="Arial"/>
          <w:bCs/>
        </w:rPr>
        <w:t xml:space="preserve">todavia, a </w:t>
      </w:r>
      <w:r w:rsidRPr="00270EF4">
        <w:rPr>
          <w:rFonts w:ascii="Arial" w:eastAsia="Times New Roman" w:hAnsi="Arial" w:cs="Arial"/>
          <w:lang w:eastAsia="pt-BR"/>
        </w:rPr>
        <w:t xml:space="preserve">matéria </w:t>
      </w:r>
      <w:r w:rsidR="00131141">
        <w:rPr>
          <w:rFonts w:ascii="Arial" w:eastAsia="Times New Roman" w:hAnsi="Arial" w:cs="Arial"/>
          <w:lang w:eastAsia="pt-BR"/>
        </w:rPr>
        <w:t xml:space="preserve">é tipicamente </w:t>
      </w:r>
      <w:r w:rsidRPr="00270EF4">
        <w:rPr>
          <w:rFonts w:ascii="Arial" w:eastAsia="Times New Roman" w:hAnsi="Arial" w:cs="Arial"/>
          <w:lang w:eastAsia="pt-BR"/>
        </w:rPr>
        <w:t xml:space="preserve">privativa do Chefe do Poder Executivo, logo, não poderia ser de iniciativa parlamentar. </w:t>
      </w:r>
    </w:p>
    <w:p w:rsidR="00131141" w:rsidRPr="004C4569" w:rsidRDefault="00131141" w:rsidP="00131141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12"/>
          <w:szCs w:val="12"/>
          <w:lang w:eastAsia="pt-BR"/>
        </w:rPr>
      </w:pPr>
    </w:p>
    <w:p w:rsidR="00270EF4" w:rsidRPr="00270EF4" w:rsidRDefault="00270EF4" w:rsidP="00091F01">
      <w:pPr>
        <w:spacing w:after="0"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270EF4">
        <w:rPr>
          <w:rFonts w:ascii="Arial" w:eastAsia="Times New Roman" w:hAnsi="Arial" w:cs="Arial"/>
          <w:lang w:eastAsia="pt-BR"/>
        </w:rPr>
        <w:t>Sendo assim, trata-se de iniciativa reservada ao Prefeito Municipal, não podendo a Câmara de Vereadores tomar a iniciativa de projetos que, porventura, consista em atos de gestão, sob pena de, em caso de usurpação da iniciativa, eivar de inconstitucionalidade o texto legal daí decorrente</w:t>
      </w:r>
      <w:r w:rsidRPr="00270EF4">
        <w:rPr>
          <w:rFonts w:ascii="Arial" w:eastAsia="Times New Roman" w:hAnsi="Arial" w:cs="Arial"/>
          <w:i/>
          <w:lang w:eastAsia="pt-BR"/>
        </w:rPr>
        <w:t>.</w:t>
      </w:r>
    </w:p>
    <w:p w:rsidR="00131141" w:rsidRPr="004C4569" w:rsidRDefault="00131141" w:rsidP="00131141">
      <w:pPr>
        <w:suppressAutoHyphens/>
        <w:spacing w:after="0" w:line="240" w:lineRule="auto"/>
        <w:ind w:firstLine="1134"/>
        <w:jc w:val="both"/>
        <w:rPr>
          <w:rFonts w:ascii="Arial" w:eastAsia="Times New Roman" w:hAnsi="Arial" w:cs="Arial"/>
          <w:sz w:val="12"/>
          <w:szCs w:val="12"/>
          <w:lang w:eastAsia="pt-BR"/>
        </w:rPr>
      </w:pPr>
    </w:p>
    <w:p w:rsidR="00270EF4" w:rsidRPr="00270EF4" w:rsidRDefault="00270EF4" w:rsidP="00091F01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lang w:eastAsia="zh-CN"/>
        </w:rPr>
      </w:pPr>
      <w:r w:rsidRPr="00270EF4">
        <w:rPr>
          <w:rFonts w:ascii="Arial" w:eastAsia="Times New Roman" w:hAnsi="Arial" w:cs="Arial"/>
          <w:lang w:eastAsia="pt-BR"/>
        </w:rPr>
        <w:t xml:space="preserve">Sobre isso, o Supremo Tribunal Federal já se manifestou </w:t>
      </w:r>
      <w:r w:rsidRPr="00270EF4">
        <w:rPr>
          <w:rFonts w:ascii="Arial" w:eastAsia="Times New Roman" w:hAnsi="Arial" w:cs="Arial"/>
          <w:lang w:eastAsia="zh-CN"/>
        </w:rPr>
        <w:t xml:space="preserve">no sentido de ser formalmente inconstitucional a lei resultante de iniciativa parlamentar que </w:t>
      </w:r>
      <w:r w:rsidR="00131141" w:rsidRPr="004C4569">
        <w:rPr>
          <w:rFonts w:ascii="Arial" w:hAnsi="Arial" w:cs="Arial"/>
        </w:rPr>
        <w:t>cria obrigações para o Poder Executivo Municipal</w:t>
      </w:r>
      <w:r w:rsidRPr="00270EF4">
        <w:rPr>
          <w:rFonts w:ascii="Arial" w:eastAsia="Times New Roman" w:hAnsi="Arial" w:cs="Arial"/>
          <w:lang w:eastAsia="zh-CN"/>
        </w:rPr>
        <w:t xml:space="preserve">, porquanto compete privativamente ao </w:t>
      </w:r>
      <w:r w:rsidR="004C4569" w:rsidRPr="004C4569">
        <w:rPr>
          <w:rFonts w:ascii="Arial" w:eastAsia="Times New Roman" w:hAnsi="Arial" w:cs="Arial"/>
          <w:lang w:eastAsia="zh-CN"/>
        </w:rPr>
        <w:t xml:space="preserve">Prefeito do Município </w:t>
      </w:r>
      <w:r w:rsidRPr="00270EF4">
        <w:rPr>
          <w:rFonts w:ascii="Arial" w:eastAsia="Times New Roman" w:hAnsi="Arial" w:cs="Arial"/>
          <w:lang w:eastAsia="zh-CN"/>
        </w:rPr>
        <w:t>a iniciativa de tais leis:</w:t>
      </w:r>
    </w:p>
    <w:p w:rsidR="00270EF4" w:rsidRPr="00E0693B" w:rsidRDefault="00270EF4" w:rsidP="00E0693B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eastAsia="Times New Roman" w:hAnsi="Arial Narrow" w:cs="Times New Roman"/>
          <w:bCs/>
          <w:sz w:val="4"/>
          <w:szCs w:val="4"/>
          <w:lang w:eastAsia="pt-BR"/>
        </w:rPr>
      </w:pPr>
    </w:p>
    <w:p w:rsidR="00270EF4" w:rsidRPr="00E0693B" w:rsidRDefault="00270EF4" w:rsidP="00E06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35"/>
        <w:jc w:val="both"/>
        <w:rPr>
          <w:rFonts w:ascii="Arial Narrow" w:eastAsia="Times New Roman" w:hAnsi="Arial Narrow" w:cs="Times New Roman"/>
          <w:sz w:val="21"/>
          <w:szCs w:val="21"/>
          <w:lang w:eastAsia="pt-BR"/>
        </w:rPr>
      </w:pPr>
      <w:r w:rsidRPr="00E0693B">
        <w:rPr>
          <w:rFonts w:ascii="Arial Narrow" w:eastAsia="Times New Roman" w:hAnsi="Arial Narrow" w:cs="Times New Roman"/>
          <w:b/>
          <w:sz w:val="21"/>
          <w:szCs w:val="21"/>
          <w:lang w:eastAsia="pt-BR"/>
        </w:rPr>
        <w:t xml:space="preserve">“AÇÃO DIRETA DE INCONSTITUCIONALIDADE. LEI ALAGONA Nº 6.153, DE 11 DE MAIO DE 2000, QUE CRIA O PROGRAMA DE LEITURA DE JORNAIS E PERIÓDICOS EM SALA DE AULA, A SER CUMPRIDO PELAS ESCOLAS DA REDE OFICIAL E PARTICULAR DO ESTADO DE ALAGOAS. </w:t>
      </w:r>
      <w:r w:rsidRPr="00E0693B">
        <w:rPr>
          <w:rFonts w:ascii="Arial Narrow" w:eastAsia="Times New Roman" w:hAnsi="Arial Narrow" w:cs="Times New Roman"/>
          <w:sz w:val="21"/>
          <w:szCs w:val="21"/>
          <w:lang w:eastAsia="pt-BR"/>
        </w:rPr>
        <w:t>1. Iniciativa privativa do Chefe do Poder Executivo Estadual para legislar sobre organização administrativa no âmbito do Estado. 2. Lei de iniciativa parlamentar que afronta o art. 61, § 1º, inc. II, alínea e, da Constituição da República, ao alterar a atribuição da Secretaria de Educação do Estado de Alagoas. Princípio da simetria federativa de competências. 3. Iniciativa louvável do legislador alagoano que não retira o vício formal de iniciativa legislativa. Precedentes. 4. Ação direta de inconstitucionalidade julgada procedente. (ADI 2329, Relator (a): Min. CÁRMEN LÚCIA, Tribunal Pleno, julgado em 14/04/2010, DJe de 25/06/2010).”</w:t>
      </w:r>
    </w:p>
    <w:p w:rsidR="00E0693B" w:rsidRPr="00E0693B" w:rsidRDefault="00E0693B" w:rsidP="00E0693B">
      <w:pPr>
        <w:spacing w:after="0" w:line="240" w:lineRule="auto"/>
        <w:ind w:left="2835"/>
        <w:jc w:val="both"/>
        <w:rPr>
          <w:rFonts w:ascii="Arial Narrow" w:eastAsia="Times New Roman" w:hAnsi="Arial Narrow" w:cs="Times New Roman"/>
          <w:sz w:val="12"/>
          <w:szCs w:val="12"/>
          <w:lang w:eastAsia="pt-BR"/>
        </w:rPr>
      </w:pPr>
    </w:p>
    <w:p w:rsidR="00E0693B" w:rsidRPr="00E0693B" w:rsidRDefault="00E0693B" w:rsidP="00E06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35" w:right="-2"/>
        <w:jc w:val="both"/>
        <w:rPr>
          <w:rFonts w:ascii="Arial Narrow" w:hAnsi="Arial Narrow"/>
          <w:sz w:val="21"/>
          <w:szCs w:val="21"/>
          <w:lang w:eastAsia="pt-BR"/>
        </w:rPr>
      </w:pPr>
      <w:r w:rsidRPr="00E0693B">
        <w:rPr>
          <w:rFonts w:ascii="Arial Narrow" w:hAnsi="Arial Narrow"/>
          <w:b/>
          <w:sz w:val="21"/>
          <w:szCs w:val="21"/>
          <w:lang w:eastAsia="pt-BR"/>
        </w:rPr>
        <w:t xml:space="preserve">“CONSTITUCIONAL. ADMINISTRATIVO. LEI QUE ATRIBUI TAREFAS AO DETRAN/ES, DE INICIATIVA PARLAMENTAR: INCONSTITUCIONALIDADE. COMPETÊNCIA DO CHEFE DO PODER EXECUTIVO. </w:t>
      </w:r>
      <w:r w:rsidRPr="00E0693B">
        <w:rPr>
          <w:rFonts w:ascii="Arial Narrow" w:hAnsi="Arial Narrow"/>
          <w:sz w:val="21"/>
          <w:szCs w:val="21"/>
          <w:lang w:eastAsia="pt-BR"/>
        </w:rPr>
        <w:t>C.F, art. 61, § 1°, n, e, art. 84, II e VI. Lei 7.157, de 2002, do Espírito Santo. I. - É de iniciativa do Chefe do Poder Executivo a proposta de lei que vise a criação, estruturação e atribuição de órgãos da administração pública: C.F, art. 61, § 1°, II, e, art. 84, II e VI. II. - As regras do processo legislativo federal, especialmente as que dizem respeito à iniciativa reservada, são normas de observância obrigatória pelos Estados-membros. III. - Precedentes do STF. IV - Ação direta de inconstitucionalidade julgada procedente” (STF, ADI 2.719-1-ES, Tribunal Pleno, Rel. Min. Carlos Velloso, 20-03-2003, v.u.).”</w:t>
      </w:r>
    </w:p>
    <w:p w:rsidR="00E0693B" w:rsidRPr="00E0693B" w:rsidRDefault="00E0693B" w:rsidP="00E0693B">
      <w:pPr>
        <w:spacing w:after="0" w:line="240" w:lineRule="auto"/>
        <w:ind w:left="1985" w:right="-2"/>
        <w:jc w:val="both"/>
        <w:rPr>
          <w:rFonts w:ascii="Arial Narrow" w:hAnsi="Arial Narrow"/>
          <w:sz w:val="16"/>
          <w:szCs w:val="16"/>
          <w:lang w:eastAsia="pt-BR"/>
        </w:rPr>
      </w:pPr>
    </w:p>
    <w:p w:rsidR="00270EF4" w:rsidRPr="00270EF4" w:rsidRDefault="00270EF4" w:rsidP="00091F01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lang w:eastAsia="zh-CN"/>
        </w:rPr>
      </w:pPr>
      <w:r w:rsidRPr="00270EF4">
        <w:rPr>
          <w:rFonts w:ascii="Arial" w:eastAsia="Times New Roman" w:hAnsi="Arial" w:cs="Arial"/>
          <w:lang w:eastAsia="zh-CN"/>
        </w:rPr>
        <w:t>Desse modo, o projeto de lei ordinária n.º</w:t>
      </w:r>
      <w:r w:rsidRPr="00270EF4">
        <w:rPr>
          <w:rFonts w:ascii="Arial" w:eastAsia="Arial" w:hAnsi="Arial" w:cs="Arial"/>
          <w:lang w:eastAsia="zh-CN"/>
        </w:rPr>
        <w:t>1</w:t>
      </w:r>
      <w:r w:rsidRPr="00091F01">
        <w:rPr>
          <w:rFonts w:ascii="Arial" w:eastAsia="Arial" w:hAnsi="Arial" w:cs="Arial"/>
          <w:lang w:eastAsia="zh-CN"/>
        </w:rPr>
        <w:t>492</w:t>
      </w:r>
      <w:r w:rsidRPr="00270EF4">
        <w:rPr>
          <w:rFonts w:ascii="Arial" w:eastAsia="Arial" w:hAnsi="Arial" w:cs="Arial"/>
          <w:lang w:eastAsia="zh-CN"/>
        </w:rPr>
        <w:t xml:space="preserve">/2019 </w:t>
      </w:r>
      <w:r w:rsidRPr="00270EF4">
        <w:rPr>
          <w:rFonts w:ascii="Arial" w:eastAsia="Times New Roman" w:hAnsi="Arial" w:cs="Arial"/>
          <w:lang w:eastAsia="zh-CN"/>
        </w:rPr>
        <w:t>contém vício de iniciativa, por ofensa ao art. 2.º, da CF/88 e art. 30, inciso IV da Lei Orgânica do Município de João Pessoa.</w:t>
      </w:r>
    </w:p>
    <w:p w:rsidR="00270EF4" w:rsidRPr="00270EF4" w:rsidRDefault="00270EF4" w:rsidP="00270EF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 w:rsidRPr="00270EF4">
        <w:rPr>
          <w:rFonts w:ascii="Arial" w:eastAsia="Times New Roman" w:hAnsi="Arial" w:cs="Arial"/>
          <w:b/>
          <w:lang w:eastAsia="zh-CN"/>
        </w:rPr>
        <w:lastRenderedPageBreak/>
        <w:t>III</w:t>
      </w:r>
      <w:r w:rsidRPr="00270EF4">
        <w:rPr>
          <w:rFonts w:ascii="Arial" w:eastAsia="Arial" w:hAnsi="Arial" w:cs="Arial"/>
          <w:b/>
          <w:lang w:eastAsia="zh-CN"/>
        </w:rPr>
        <w:t xml:space="preserve"> – </w:t>
      </w:r>
      <w:r w:rsidRPr="00270EF4">
        <w:rPr>
          <w:rFonts w:ascii="Arial" w:eastAsia="Times New Roman" w:hAnsi="Arial" w:cs="Arial"/>
          <w:b/>
          <w:u w:val="single"/>
          <w:lang w:eastAsia="zh-CN"/>
        </w:rPr>
        <w:t>VOTODORELATOR</w:t>
      </w:r>
      <w:r w:rsidRPr="00270EF4">
        <w:rPr>
          <w:rFonts w:ascii="Arial" w:eastAsia="Times New Roman" w:hAnsi="Arial" w:cs="Arial"/>
          <w:b/>
          <w:lang w:eastAsia="zh-CN"/>
        </w:rPr>
        <w:t>:</w:t>
      </w:r>
    </w:p>
    <w:p w:rsidR="00270EF4" w:rsidRPr="00270EF4" w:rsidRDefault="007E3E60" w:rsidP="00270EF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1350700</wp:posOffset>
            </wp:positionH>
            <wp:positionV relativeFrom="paragraph">
              <wp:posOffset>52318</wp:posOffset>
            </wp:positionV>
            <wp:extent cx="3105813" cy="2282025"/>
            <wp:effectExtent l="19050" t="0" r="0" b="0"/>
            <wp:wrapNone/>
            <wp:docPr id="4" name="Imagem 2" descr="assinatura orig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original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5813" cy="228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0EF4" w:rsidRPr="00270EF4" w:rsidRDefault="00270EF4" w:rsidP="00270EF4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lang w:eastAsia="zh-CN"/>
        </w:rPr>
      </w:pPr>
      <w:r w:rsidRPr="00270EF4">
        <w:rPr>
          <w:rFonts w:ascii="Arial" w:eastAsia="Times New Roman" w:hAnsi="Arial" w:cs="Arial"/>
          <w:lang w:eastAsia="zh-CN"/>
        </w:rPr>
        <w:t>Diante</w:t>
      </w:r>
      <w:r w:rsidR="007E3E60">
        <w:rPr>
          <w:rFonts w:ascii="Arial" w:eastAsia="Times New Roman" w:hAnsi="Arial" w:cs="Arial"/>
          <w:lang w:eastAsia="zh-CN"/>
        </w:rPr>
        <w:t xml:space="preserve"> </w:t>
      </w:r>
      <w:r w:rsidRPr="00270EF4">
        <w:rPr>
          <w:rFonts w:ascii="Arial" w:eastAsia="Times New Roman" w:hAnsi="Arial" w:cs="Arial"/>
          <w:lang w:eastAsia="zh-CN"/>
        </w:rPr>
        <w:t>do</w:t>
      </w:r>
      <w:r w:rsidR="007E3E60">
        <w:rPr>
          <w:rFonts w:ascii="Arial" w:eastAsia="Times New Roman" w:hAnsi="Arial" w:cs="Arial"/>
          <w:lang w:eastAsia="zh-CN"/>
        </w:rPr>
        <w:t xml:space="preserve"> </w:t>
      </w:r>
      <w:r w:rsidRPr="00270EF4">
        <w:rPr>
          <w:rFonts w:ascii="Arial" w:eastAsia="Times New Roman" w:hAnsi="Arial" w:cs="Arial"/>
          <w:lang w:eastAsia="zh-CN"/>
        </w:rPr>
        <w:t>exposto,no</w:t>
      </w:r>
      <w:r w:rsidR="007E3E60">
        <w:rPr>
          <w:rFonts w:ascii="Arial" w:eastAsia="Times New Roman" w:hAnsi="Arial" w:cs="Arial"/>
          <w:lang w:eastAsia="zh-CN"/>
        </w:rPr>
        <w:t xml:space="preserve"> </w:t>
      </w:r>
      <w:r w:rsidRPr="00270EF4">
        <w:rPr>
          <w:rFonts w:ascii="Arial" w:eastAsia="Times New Roman" w:hAnsi="Arial" w:cs="Arial"/>
          <w:lang w:eastAsia="zh-CN"/>
        </w:rPr>
        <w:t>que</w:t>
      </w:r>
      <w:r w:rsidR="007E3E60">
        <w:rPr>
          <w:rFonts w:ascii="Arial" w:eastAsia="Times New Roman" w:hAnsi="Arial" w:cs="Arial"/>
          <w:lang w:eastAsia="zh-CN"/>
        </w:rPr>
        <w:t xml:space="preserve"> </w:t>
      </w:r>
      <w:r w:rsidRPr="00270EF4">
        <w:rPr>
          <w:rFonts w:ascii="Arial" w:eastAsia="Times New Roman" w:hAnsi="Arial" w:cs="Arial"/>
          <w:lang w:eastAsia="zh-CN"/>
        </w:rPr>
        <w:t>nos</w:t>
      </w:r>
      <w:r w:rsidR="007E3E60">
        <w:rPr>
          <w:rFonts w:ascii="Arial" w:eastAsia="Times New Roman" w:hAnsi="Arial" w:cs="Arial"/>
          <w:lang w:eastAsia="zh-CN"/>
        </w:rPr>
        <w:t xml:space="preserve"> </w:t>
      </w:r>
      <w:r w:rsidRPr="00270EF4">
        <w:rPr>
          <w:rFonts w:ascii="Arial" w:eastAsia="Times New Roman" w:hAnsi="Arial" w:cs="Arial"/>
          <w:lang w:eastAsia="zh-CN"/>
        </w:rPr>
        <w:t>cabe</w:t>
      </w:r>
      <w:r w:rsidR="007E3E60">
        <w:rPr>
          <w:rFonts w:ascii="Arial" w:eastAsia="Times New Roman" w:hAnsi="Arial" w:cs="Arial"/>
          <w:lang w:eastAsia="zh-CN"/>
        </w:rPr>
        <w:t xml:space="preserve"> </w:t>
      </w:r>
      <w:r w:rsidRPr="00270EF4">
        <w:rPr>
          <w:rFonts w:ascii="Arial" w:eastAsia="Times New Roman" w:hAnsi="Arial" w:cs="Arial"/>
          <w:lang w:eastAsia="zh-CN"/>
        </w:rPr>
        <w:t>examinar,somos</w:t>
      </w:r>
      <w:r w:rsidRPr="00270EF4">
        <w:rPr>
          <w:rFonts w:ascii="Arial" w:eastAsia="Arial" w:hAnsi="Arial" w:cs="Arial"/>
          <w:lang w:eastAsia="zh-CN"/>
        </w:rPr>
        <w:t xml:space="preserve"> CONTRÁRIOS </w:t>
      </w:r>
      <w:r w:rsidRPr="00270EF4">
        <w:rPr>
          <w:rFonts w:ascii="Arial" w:eastAsia="Times New Roman" w:hAnsi="Arial" w:cs="Arial"/>
          <w:lang w:eastAsia="zh-CN"/>
        </w:rPr>
        <w:t>ao</w:t>
      </w:r>
      <w:r w:rsidRPr="00270EF4">
        <w:rPr>
          <w:rFonts w:ascii="Arial" w:eastAsia="Arial" w:hAnsi="Arial" w:cs="Arial"/>
          <w:lang w:eastAsia="zh-CN"/>
        </w:rPr>
        <w:t xml:space="preserve"> PLO </w:t>
      </w:r>
      <w:r w:rsidRPr="00270EF4">
        <w:rPr>
          <w:rFonts w:ascii="Arial" w:eastAsia="Times New Roman" w:hAnsi="Arial" w:cs="Arial"/>
          <w:lang w:eastAsia="zh-CN"/>
        </w:rPr>
        <w:t>n.º</w:t>
      </w:r>
      <w:r w:rsidRPr="00270EF4">
        <w:rPr>
          <w:rFonts w:ascii="Arial" w:eastAsia="Arial" w:hAnsi="Arial" w:cs="Arial"/>
          <w:lang w:eastAsia="zh-CN"/>
        </w:rPr>
        <w:t>1492/2019</w:t>
      </w:r>
      <w:r w:rsidRPr="00270EF4">
        <w:rPr>
          <w:rFonts w:ascii="Arial" w:eastAsia="Times New Roman" w:hAnsi="Arial" w:cs="Arial"/>
          <w:lang w:eastAsia="zh-CN"/>
        </w:rPr>
        <w:t>.</w:t>
      </w:r>
    </w:p>
    <w:p w:rsidR="00270EF4" w:rsidRPr="00270EF4" w:rsidRDefault="00270EF4" w:rsidP="00270EF4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zh-CN"/>
        </w:rPr>
      </w:pPr>
      <w:r w:rsidRPr="00270EF4">
        <w:rPr>
          <w:rFonts w:ascii="Arial" w:eastAsia="Times New Roman" w:hAnsi="Arial" w:cs="Arial"/>
          <w:lang w:eastAsia="zh-CN"/>
        </w:rPr>
        <w:t>SaladasComissões,</w:t>
      </w:r>
      <w:r w:rsidRPr="00270EF4">
        <w:rPr>
          <w:rFonts w:ascii="Arial" w:eastAsia="Arial" w:hAnsi="Arial" w:cs="Arial"/>
          <w:lang w:eastAsia="zh-CN"/>
        </w:rPr>
        <w:t xml:space="preserve"> 02 de abril de 2020</w:t>
      </w:r>
      <w:r w:rsidRPr="00270EF4">
        <w:rPr>
          <w:rFonts w:ascii="Arial" w:eastAsia="Times New Roman" w:hAnsi="Arial" w:cs="Arial"/>
          <w:lang w:eastAsia="zh-CN"/>
        </w:rPr>
        <w:t>.</w:t>
      </w:r>
    </w:p>
    <w:p w:rsidR="00270EF4" w:rsidRPr="00270EF4" w:rsidRDefault="00270EF4" w:rsidP="00270EF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270EF4" w:rsidRDefault="00270EF4" w:rsidP="00270EF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E0693B" w:rsidRPr="00270EF4" w:rsidRDefault="00E0693B" w:rsidP="00270EF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sz w:val="26"/>
          <w:szCs w:val="26"/>
          <w:lang w:eastAsia="zh-CN"/>
        </w:rPr>
      </w:pPr>
      <w:r w:rsidRPr="00270EF4">
        <w:rPr>
          <w:rFonts w:ascii="Arial" w:eastAsia="Arial" w:hAnsi="Arial" w:cs="Arial"/>
          <w:b/>
          <w:bCs/>
          <w:sz w:val="26"/>
          <w:szCs w:val="26"/>
          <w:lang w:eastAsia="zh-CN"/>
        </w:rPr>
        <w:t>Valdir J. Dowsley - Dinho</w:t>
      </w:r>
    </w:p>
    <w:p w:rsidR="00270EF4" w:rsidRPr="00270EF4" w:rsidRDefault="00270EF4" w:rsidP="00270EF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/>
          <w:lang w:eastAsia="zh-CN"/>
        </w:rPr>
      </w:pPr>
      <w:r w:rsidRPr="00270EF4">
        <w:rPr>
          <w:rFonts w:ascii="Arial" w:eastAsia="Arial" w:hAnsi="Arial" w:cs="Arial"/>
          <w:b/>
          <w:bCs/>
          <w:lang w:eastAsia="zh-CN"/>
        </w:rPr>
        <w:t xml:space="preserve">Vereador – </w:t>
      </w:r>
      <w:r w:rsidRPr="00270EF4">
        <w:rPr>
          <w:rFonts w:ascii="Arial" w:eastAsia="Times New Roman" w:hAnsi="Arial" w:cs="Arial"/>
          <w:b/>
          <w:bCs/>
          <w:i/>
          <w:lang w:eastAsia="zh-CN"/>
        </w:rPr>
        <w:t>Relator</w:t>
      </w:r>
    </w:p>
    <w:p w:rsidR="00270EF4" w:rsidRPr="00270EF4" w:rsidRDefault="00270EF4" w:rsidP="00270EF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70EF4" w:rsidRDefault="00270EF4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693B" w:rsidRPr="00270EF4" w:rsidRDefault="00E0693B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270EF4" w:rsidRPr="00E0693B" w:rsidRDefault="00270EF4" w:rsidP="00270EF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 w:rsidRPr="00E0693B">
        <w:rPr>
          <w:rFonts w:ascii="Arial" w:eastAsia="Times New Roman" w:hAnsi="Arial" w:cs="Arial"/>
          <w:b/>
          <w:lang w:eastAsia="zh-CN"/>
        </w:rPr>
        <w:lastRenderedPageBreak/>
        <w:t>IV</w:t>
      </w:r>
      <w:r w:rsidRPr="00E0693B">
        <w:rPr>
          <w:rFonts w:ascii="Arial" w:eastAsia="Arial" w:hAnsi="Arial" w:cs="Arial"/>
          <w:b/>
          <w:lang w:eastAsia="zh-CN"/>
        </w:rPr>
        <w:t xml:space="preserve"> – </w:t>
      </w:r>
      <w:r w:rsidRPr="00E0693B">
        <w:rPr>
          <w:rFonts w:ascii="Arial" w:eastAsia="Times New Roman" w:hAnsi="Arial" w:cs="Arial"/>
          <w:b/>
          <w:u w:val="single"/>
          <w:lang w:eastAsia="zh-CN"/>
        </w:rPr>
        <w:t>PARECERDACOMISSÃO</w:t>
      </w:r>
    </w:p>
    <w:p w:rsidR="00270EF4" w:rsidRPr="00E0693B" w:rsidRDefault="00270EF4" w:rsidP="00270EF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270EF4" w:rsidRPr="00E0693B" w:rsidRDefault="00270EF4" w:rsidP="00270EF4">
      <w:pPr>
        <w:suppressAutoHyphens/>
        <w:spacing w:after="0" w:line="360" w:lineRule="auto"/>
        <w:ind w:firstLine="839"/>
        <w:jc w:val="both"/>
        <w:rPr>
          <w:rFonts w:ascii="Arial" w:eastAsia="Arial" w:hAnsi="Arial" w:cs="Arial"/>
          <w:lang w:eastAsia="zh-CN"/>
        </w:rPr>
      </w:pPr>
      <w:r w:rsidRPr="00E0693B">
        <w:rPr>
          <w:rFonts w:ascii="Arial" w:eastAsia="Times New Roman" w:hAnsi="Arial" w:cs="Arial"/>
          <w:lang w:eastAsia="zh-CN"/>
        </w:rPr>
        <w:t>AComissão de Constituição, Justiça, Redação e Legislação Participativa,apósapreciaçãodo</w:t>
      </w:r>
      <w:r w:rsidRPr="00E0693B">
        <w:rPr>
          <w:rFonts w:ascii="Arial" w:eastAsia="Arial" w:hAnsi="Arial" w:cs="Arial"/>
          <w:b/>
          <w:bCs/>
          <w:lang w:eastAsia="zh-CN"/>
        </w:rPr>
        <w:t>Projeto de Lei n.º</w:t>
      </w:r>
      <w:r w:rsidRPr="00E0693B">
        <w:rPr>
          <w:rFonts w:ascii="Arial" w:eastAsia="Arial" w:hAnsi="Arial" w:cs="Arial"/>
          <w:b/>
          <w:lang w:eastAsia="zh-CN"/>
        </w:rPr>
        <w:t>1492/2019</w:t>
      </w:r>
      <w:r w:rsidRPr="00E0693B">
        <w:rPr>
          <w:rFonts w:ascii="Arial" w:eastAsia="Times New Roman" w:hAnsi="Arial" w:cs="Arial"/>
          <w:lang w:eastAsia="zh-CN"/>
        </w:rPr>
        <w:t>,nostermosdovotodorelatoreconcluipelaemissãode</w:t>
      </w:r>
      <w:r w:rsidRPr="00E0693B">
        <w:rPr>
          <w:rFonts w:ascii="Arial" w:eastAsia="Times New Roman" w:hAnsi="Arial" w:cs="Arial"/>
          <w:b/>
          <w:bCs/>
          <w:lang w:eastAsia="zh-CN"/>
        </w:rPr>
        <w:t>PARECER</w:t>
      </w:r>
      <w:r w:rsidRPr="00E0693B">
        <w:rPr>
          <w:rFonts w:ascii="Arial" w:eastAsia="Arial" w:hAnsi="Arial" w:cs="Arial"/>
          <w:b/>
          <w:bCs/>
          <w:lang w:eastAsia="zh-CN"/>
        </w:rPr>
        <w:t xml:space="preserve"> CONTRÁRIO </w:t>
      </w:r>
      <w:r w:rsidRPr="00E0693B">
        <w:rPr>
          <w:rFonts w:ascii="Arial" w:eastAsia="Times New Roman" w:hAnsi="Arial" w:cs="Arial"/>
          <w:lang w:eastAsia="zh-CN"/>
        </w:rPr>
        <w:t>àsuaaprovação.Éoparecer.</w:t>
      </w:r>
    </w:p>
    <w:p w:rsidR="00270EF4" w:rsidRPr="00E0693B" w:rsidRDefault="00270EF4" w:rsidP="00270EF4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6"/>
          <w:szCs w:val="26"/>
          <w:lang w:eastAsia="zh-CN"/>
        </w:rPr>
      </w:pPr>
      <w:r w:rsidRPr="00270EF4">
        <w:rPr>
          <w:rFonts w:ascii="Arial" w:eastAsia="Times New Roman" w:hAnsi="Arial" w:cs="Arial"/>
          <w:sz w:val="26"/>
          <w:szCs w:val="26"/>
          <w:lang w:eastAsia="zh-CN"/>
        </w:rPr>
        <w:t>SaladasComissões,</w:t>
      </w:r>
      <w:r>
        <w:rPr>
          <w:rFonts w:ascii="Arial" w:eastAsia="Arial" w:hAnsi="Arial" w:cs="Arial"/>
          <w:sz w:val="26"/>
          <w:szCs w:val="26"/>
          <w:lang w:eastAsia="zh-CN"/>
        </w:rPr>
        <w:t>02</w:t>
      </w:r>
      <w:r w:rsidRPr="00270EF4">
        <w:rPr>
          <w:rFonts w:ascii="Arial" w:eastAsia="Arial" w:hAnsi="Arial" w:cs="Arial"/>
          <w:sz w:val="26"/>
          <w:szCs w:val="26"/>
          <w:lang w:eastAsia="zh-CN"/>
        </w:rPr>
        <w:t xml:space="preserve"> de </w:t>
      </w:r>
      <w:r>
        <w:rPr>
          <w:rFonts w:ascii="Arial" w:eastAsia="Arial" w:hAnsi="Arial" w:cs="Arial"/>
          <w:sz w:val="26"/>
          <w:szCs w:val="26"/>
          <w:lang w:eastAsia="zh-CN"/>
        </w:rPr>
        <w:t>abril</w:t>
      </w:r>
      <w:r w:rsidRPr="00270EF4">
        <w:rPr>
          <w:rFonts w:ascii="Arial" w:eastAsia="Arial" w:hAnsi="Arial" w:cs="Arial"/>
          <w:sz w:val="26"/>
          <w:szCs w:val="26"/>
          <w:lang w:eastAsia="zh-CN"/>
        </w:rPr>
        <w:t xml:space="preserve"> de 20</w:t>
      </w:r>
      <w:r>
        <w:rPr>
          <w:rFonts w:ascii="Arial" w:eastAsia="Arial" w:hAnsi="Arial" w:cs="Arial"/>
          <w:sz w:val="26"/>
          <w:szCs w:val="26"/>
          <w:lang w:eastAsia="zh-CN"/>
        </w:rPr>
        <w:t>20</w:t>
      </w:r>
      <w:r w:rsidRPr="00270EF4">
        <w:rPr>
          <w:rFonts w:ascii="Arial" w:eastAsia="Times New Roman" w:hAnsi="Arial" w:cs="Arial"/>
          <w:sz w:val="26"/>
          <w:szCs w:val="26"/>
          <w:lang w:eastAsia="zh-CN"/>
        </w:rPr>
        <w:t>.</w:t>
      </w:r>
    </w:p>
    <w:p w:rsidR="00270EF4" w:rsidRPr="00270EF4" w:rsidRDefault="00270EF4" w:rsidP="00270EF4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4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4"/>
          <w:lang w:eastAsia="zh-CN"/>
        </w:rPr>
      </w:pPr>
    </w:p>
    <w:p w:rsidR="00270EF4" w:rsidRPr="00270EF4" w:rsidRDefault="00270EF4" w:rsidP="00270EF4">
      <w:pPr>
        <w:keepNext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3"/>
        <w:rPr>
          <w:rFonts w:ascii="Arial" w:eastAsia="Arial" w:hAnsi="Arial" w:cs="Arial"/>
          <w:i/>
          <w:sz w:val="28"/>
          <w:szCs w:val="24"/>
          <w:lang w:eastAsia="zh-CN"/>
        </w:rPr>
      </w:pPr>
      <w:r w:rsidRPr="00270EF4">
        <w:rPr>
          <w:rFonts w:ascii="Arial" w:eastAsia="Arial" w:hAnsi="Arial" w:cs="Arial"/>
          <w:sz w:val="24"/>
          <w:szCs w:val="24"/>
          <w:lang w:eastAsia="zh-CN"/>
        </w:rPr>
        <w:t xml:space="preserve">Thiago Lucena </w:t>
      </w:r>
    </w:p>
    <w:p w:rsidR="00270EF4" w:rsidRPr="00270EF4" w:rsidRDefault="00270EF4" w:rsidP="00270EF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270EF4">
        <w:rPr>
          <w:rFonts w:ascii="Arial" w:eastAsia="Arial" w:hAnsi="Arial" w:cs="Arial"/>
          <w:i/>
          <w:sz w:val="24"/>
          <w:szCs w:val="24"/>
          <w:lang w:eastAsia="zh-CN"/>
        </w:rPr>
        <w:t xml:space="preserve">   Presidente</w:t>
      </w:r>
    </w:p>
    <w:p w:rsidR="00270EF4" w:rsidRPr="00270EF4" w:rsidRDefault="00270EF4" w:rsidP="00270EF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270EF4" w:rsidRPr="00270EF4" w:rsidRDefault="00270EF4" w:rsidP="00270EF4">
      <w:pPr>
        <w:keepNext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both"/>
        <w:outlineLvl w:val="3"/>
        <w:rPr>
          <w:rFonts w:ascii="Arial" w:eastAsia="Arial" w:hAnsi="Arial" w:cs="Arial"/>
          <w:sz w:val="28"/>
          <w:szCs w:val="24"/>
          <w:lang w:eastAsia="zh-CN"/>
        </w:rPr>
      </w:pPr>
      <w:r w:rsidRPr="00270EF4">
        <w:rPr>
          <w:rFonts w:ascii="Arial" w:eastAsia="Arial" w:hAnsi="Arial" w:cs="Arial"/>
          <w:sz w:val="24"/>
          <w:szCs w:val="24"/>
          <w:lang w:eastAsia="zh-CN"/>
        </w:rPr>
        <w:t>Valdir J. Dowsley (Dinho)</w:t>
      </w:r>
      <w:r w:rsidRPr="00270EF4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270EF4">
        <w:rPr>
          <w:rFonts w:ascii="Arial" w:eastAsia="Arial" w:hAnsi="Arial" w:cs="Arial"/>
          <w:sz w:val="24"/>
          <w:szCs w:val="24"/>
          <w:lang w:eastAsia="zh-CN"/>
        </w:rPr>
        <w:t xml:space="preserve">                                                           Bruno Farias</w:t>
      </w:r>
    </w:p>
    <w:p w:rsidR="00270EF4" w:rsidRPr="00270EF4" w:rsidRDefault="00270EF4" w:rsidP="00270EF4">
      <w:pPr>
        <w:keepNext/>
        <w:numPr>
          <w:ilvl w:val="3"/>
          <w:numId w:val="1"/>
        </w:numPr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sz w:val="28"/>
          <w:szCs w:val="24"/>
          <w:lang w:eastAsia="zh-CN"/>
        </w:rPr>
      </w:pPr>
      <w:r w:rsidRPr="00270EF4">
        <w:rPr>
          <w:rFonts w:ascii="Arial" w:eastAsia="Arial" w:hAnsi="Arial" w:cs="Arial"/>
          <w:i/>
          <w:iCs/>
          <w:sz w:val="24"/>
          <w:szCs w:val="24"/>
          <w:lang w:eastAsia="zh-CN"/>
        </w:rPr>
        <w:t xml:space="preserve">Membro – Relator  </w:t>
      </w:r>
      <w:r w:rsidRPr="00270EF4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Vice-Presidente</w:t>
      </w:r>
    </w:p>
    <w:p w:rsidR="00270EF4" w:rsidRPr="00270EF4" w:rsidRDefault="00270EF4" w:rsidP="00270EF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270EF4" w:rsidRPr="00270EF4" w:rsidRDefault="00270EF4" w:rsidP="00270EF4">
      <w:pPr>
        <w:keepNext/>
        <w:numPr>
          <w:ilvl w:val="3"/>
          <w:numId w:val="1"/>
        </w:numPr>
        <w:suppressAutoHyphens/>
        <w:spacing w:after="0" w:line="240" w:lineRule="auto"/>
        <w:jc w:val="both"/>
        <w:outlineLvl w:val="3"/>
        <w:rPr>
          <w:rFonts w:ascii="Arial" w:eastAsia="Arial" w:hAnsi="Arial" w:cs="Arial"/>
          <w:sz w:val="24"/>
          <w:szCs w:val="24"/>
          <w:lang w:eastAsia="zh-CN"/>
        </w:rPr>
      </w:pPr>
      <w:r w:rsidRPr="00270EF4">
        <w:rPr>
          <w:rFonts w:ascii="Arial" w:eastAsia="Arial" w:hAnsi="Arial" w:cs="Arial"/>
          <w:sz w:val="24"/>
          <w:szCs w:val="24"/>
          <w:lang w:eastAsia="zh-CN"/>
        </w:rPr>
        <w:t xml:space="preserve">       Leo Bezerra               </w:t>
      </w:r>
      <w:r w:rsidRPr="00270EF4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270EF4">
        <w:rPr>
          <w:rFonts w:ascii="Arial" w:eastAsia="Arial" w:hAnsi="Arial" w:cs="Arial"/>
          <w:sz w:val="24"/>
          <w:szCs w:val="24"/>
          <w:lang w:eastAsia="zh-CN"/>
        </w:rPr>
        <w:t>Tanilson Soares</w:t>
      </w:r>
    </w:p>
    <w:p w:rsidR="00270EF4" w:rsidRPr="00270EF4" w:rsidRDefault="00270EF4" w:rsidP="00270EF4">
      <w:pPr>
        <w:keepNext/>
        <w:numPr>
          <w:ilvl w:val="3"/>
          <w:numId w:val="1"/>
        </w:numPr>
        <w:suppressAutoHyphens/>
        <w:spacing w:after="0" w:line="240" w:lineRule="auto"/>
        <w:outlineLvl w:val="3"/>
        <w:rPr>
          <w:rFonts w:ascii="Arial" w:eastAsia="Times New Roman" w:hAnsi="Arial" w:cs="Arial"/>
          <w:sz w:val="28"/>
          <w:szCs w:val="24"/>
          <w:lang w:eastAsia="zh-CN"/>
        </w:rPr>
      </w:pPr>
      <w:r w:rsidRPr="00270EF4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Membro</w:t>
      </w:r>
      <w:r w:rsidRPr="00270EF4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270EF4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270EF4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270EF4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Membro</w:t>
      </w:r>
    </w:p>
    <w:p w:rsidR="00270EF4" w:rsidRPr="00270EF4" w:rsidRDefault="00270EF4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70EF4" w:rsidRPr="00270EF4" w:rsidRDefault="00270EF4" w:rsidP="00270EF4">
      <w:pPr>
        <w:keepNext/>
        <w:numPr>
          <w:ilvl w:val="3"/>
          <w:numId w:val="1"/>
        </w:numPr>
        <w:suppressAutoHyphens/>
        <w:spacing w:after="0" w:line="240" w:lineRule="auto"/>
        <w:jc w:val="both"/>
        <w:outlineLvl w:val="3"/>
        <w:rPr>
          <w:rFonts w:ascii="Arial" w:eastAsia="Arial" w:hAnsi="Arial" w:cs="Arial"/>
          <w:sz w:val="24"/>
          <w:szCs w:val="24"/>
          <w:lang w:eastAsia="zh-CN"/>
        </w:rPr>
      </w:pPr>
      <w:r w:rsidRPr="00270EF4">
        <w:rPr>
          <w:rFonts w:ascii="Arial" w:eastAsia="Arial" w:hAnsi="Arial" w:cs="Arial"/>
          <w:sz w:val="24"/>
          <w:szCs w:val="24"/>
          <w:lang w:eastAsia="zh-CN"/>
        </w:rPr>
        <w:t xml:space="preserve">Fernando Milanez Neto                                                           Professor Gabriel </w:t>
      </w:r>
    </w:p>
    <w:p w:rsidR="00270EF4" w:rsidRPr="00270EF4" w:rsidRDefault="00270EF4" w:rsidP="00270EF4">
      <w:pPr>
        <w:keepNext/>
        <w:numPr>
          <w:ilvl w:val="3"/>
          <w:numId w:val="1"/>
        </w:numPr>
        <w:suppressAutoHyphens/>
        <w:spacing w:after="0" w:line="240" w:lineRule="auto"/>
        <w:outlineLvl w:val="3"/>
        <w:rPr>
          <w:rFonts w:ascii="Arial" w:eastAsia="Times New Roman" w:hAnsi="Arial" w:cs="Arial"/>
          <w:sz w:val="28"/>
          <w:szCs w:val="24"/>
          <w:lang w:eastAsia="zh-CN"/>
        </w:rPr>
      </w:pPr>
      <w:r w:rsidRPr="00270EF4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MembroMembro</w:t>
      </w:r>
    </w:p>
    <w:p w:rsidR="00270EF4" w:rsidRPr="00270EF4" w:rsidRDefault="00270EF4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70EF4" w:rsidRPr="00270EF4" w:rsidRDefault="00270EF4" w:rsidP="00270EF4">
      <w:pPr>
        <w:keepNext/>
        <w:numPr>
          <w:ilvl w:val="3"/>
          <w:numId w:val="1"/>
        </w:numPr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sz w:val="28"/>
          <w:szCs w:val="24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70EF4" w:rsidRPr="00270EF4" w:rsidRDefault="00270EF4" w:rsidP="00270E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70EF4" w:rsidRPr="00270EF4" w:rsidRDefault="00270EF4" w:rsidP="00270EF4"/>
    <w:p w:rsidR="002E223E" w:rsidRDefault="002E223E"/>
    <w:sectPr w:rsidR="002E223E" w:rsidSect="008A4868">
      <w:headerReference w:type="default" r:id="rId8"/>
      <w:footerReference w:type="default" r:id="rId9"/>
      <w:pgSz w:w="11906" w:h="16838"/>
      <w:pgMar w:top="993" w:right="1134" w:bottom="364" w:left="1985" w:header="720" w:footer="3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DBF" w:rsidRDefault="00AD7DBF">
      <w:pPr>
        <w:spacing w:after="0" w:line="240" w:lineRule="auto"/>
      </w:pPr>
      <w:r>
        <w:separator/>
      </w:r>
    </w:p>
  </w:endnote>
  <w:endnote w:type="continuationSeparator" w:id="1">
    <w:p w:rsidR="00AD7DBF" w:rsidRDefault="00AD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FC" w:rsidRDefault="004C4569">
    <w:pPr>
      <w:pStyle w:val="Rodap"/>
      <w:pBdr>
        <w:top w:val="single" w:sz="8" w:space="1" w:color="000000"/>
      </w:pBdr>
      <w:jc w:val="center"/>
    </w:pPr>
    <w:r>
      <w:rPr>
        <w:b/>
        <w:sz w:val="18"/>
      </w:rPr>
      <w:t>Rua das Trincheiras, 43, Centro – CEP 58.011-000 – João Pessoa-PB.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DBF" w:rsidRDefault="00AD7DBF">
      <w:pPr>
        <w:spacing w:after="0" w:line="240" w:lineRule="auto"/>
      </w:pPr>
      <w:r>
        <w:separator/>
      </w:r>
    </w:p>
  </w:footnote>
  <w:footnote w:type="continuationSeparator" w:id="1">
    <w:p w:rsidR="00AD7DBF" w:rsidRDefault="00AD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FC" w:rsidRDefault="004C4569">
    <w:pPr>
      <w:tabs>
        <w:tab w:val="left" w:pos="4140"/>
      </w:tabs>
      <w:jc w:val="center"/>
      <w:rPr>
        <w:i/>
      </w:rPr>
    </w:pPr>
    <w:r>
      <w:rPr>
        <w:b/>
        <w:i/>
        <w:noProof/>
        <w:lang w:eastAsia="pt-BR"/>
      </w:rPr>
      <w:drawing>
        <wp:inline distT="0" distB="0" distL="0" distR="0">
          <wp:extent cx="501015" cy="501015"/>
          <wp:effectExtent l="19050" t="19050" r="13335" b="133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501015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" cmpd="sng">
                    <a:solidFill>
                      <a:srgbClr val="80808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C83AFC" w:rsidRPr="00364949" w:rsidRDefault="004C4569" w:rsidP="00364949">
    <w:pPr>
      <w:tabs>
        <w:tab w:val="left" w:pos="4140"/>
      </w:tabs>
      <w:spacing w:after="0" w:line="240" w:lineRule="auto"/>
      <w:jc w:val="center"/>
      <w:rPr>
        <w:rFonts w:ascii="Times New Roman" w:hAnsi="Times New Roman" w:cs="Times New Roman"/>
        <w:i/>
        <w:iCs/>
        <w:color w:val="000000" w:themeColor="text1"/>
      </w:rPr>
    </w:pPr>
    <w:r w:rsidRPr="00364949">
      <w:rPr>
        <w:rFonts w:ascii="Times New Roman" w:hAnsi="Times New Roman" w:cs="Times New Roman"/>
        <w:i/>
        <w:color w:val="000000" w:themeColor="text1"/>
      </w:rPr>
      <w:t>Estado da Paraíba</w:t>
    </w:r>
  </w:p>
  <w:p w:rsidR="00C83AFC" w:rsidRPr="00364949" w:rsidRDefault="004C4569" w:rsidP="00364949">
    <w:pPr>
      <w:spacing w:after="0" w:line="240" w:lineRule="auto"/>
      <w:jc w:val="center"/>
      <w:rPr>
        <w:rFonts w:ascii="Times New Roman" w:hAnsi="Times New Roman" w:cs="Times New Roman"/>
        <w:i/>
        <w:iCs/>
        <w:color w:val="000000" w:themeColor="text1"/>
      </w:rPr>
    </w:pPr>
    <w:r w:rsidRPr="00364949">
      <w:rPr>
        <w:rFonts w:ascii="Times New Roman" w:hAnsi="Times New Roman" w:cs="Times New Roman"/>
        <w:i/>
        <w:iCs/>
        <w:color w:val="000000" w:themeColor="text1"/>
      </w:rPr>
      <w:t>Câmara Municipal de João Pessoa</w:t>
    </w:r>
  </w:p>
  <w:p w:rsidR="00C83AFC" w:rsidRPr="00364949" w:rsidRDefault="004C4569" w:rsidP="00364949">
    <w:pPr>
      <w:spacing w:after="0" w:line="240" w:lineRule="auto"/>
      <w:jc w:val="center"/>
      <w:rPr>
        <w:rFonts w:ascii="Times New Roman" w:hAnsi="Times New Roman" w:cs="Times New Roman"/>
        <w:color w:val="000000" w:themeColor="text1"/>
        <w:sz w:val="20"/>
      </w:rPr>
    </w:pPr>
    <w:r w:rsidRPr="00364949">
      <w:rPr>
        <w:rFonts w:ascii="Times New Roman" w:hAnsi="Times New Roman" w:cs="Times New Roman"/>
        <w:i/>
        <w:iCs/>
        <w:color w:val="000000" w:themeColor="text1"/>
      </w:rPr>
      <w:t>Casa de Napoleão Laureano</w:t>
    </w:r>
  </w:p>
  <w:p w:rsidR="00C83AFC" w:rsidRPr="00364949" w:rsidRDefault="004C4569" w:rsidP="00364949">
    <w:pPr>
      <w:pStyle w:val="Ttulo1"/>
      <w:keepLines w:val="0"/>
      <w:numPr>
        <w:ilvl w:val="0"/>
        <w:numId w:val="1"/>
      </w:numPr>
      <w:pBdr>
        <w:bottom w:val="single" w:sz="8" w:space="1" w:color="000000"/>
      </w:pBdr>
      <w:suppressAutoHyphens/>
      <w:spacing w:before="0" w:line="240" w:lineRule="auto"/>
      <w:jc w:val="center"/>
      <w:rPr>
        <w:rFonts w:ascii="Times New Roman" w:hAnsi="Times New Roman" w:cs="Times New Roman"/>
        <w:color w:val="000000" w:themeColor="text1"/>
      </w:rPr>
    </w:pPr>
    <w:r w:rsidRPr="00364949">
      <w:rPr>
        <w:rFonts w:ascii="Times New Roman" w:hAnsi="Times New Roman" w:cs="Times New Roman"/>
        <w:color w:val="000000" w:themeColor="text1"/>
        <w:sz w:val="20"/>
      </w:rPr>
      <w:t>Comissão de Constituição, Justiça, Redação e Legislação Participativa - CCJRLP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0EF4"/>
    <w:rsid w:val="00091F01"/>
    <w:rsid w:val="00131141"/>
    <w:rsid w:val="00270EF4"/>
    <w:rsid w:val="002E223E"/>
    <w:rsid w:val="004259C5"/>
    <w:rsid w:val="004C4569"/>
    <w:rsid w:val="00526B7F"/>
    <w:rsid w:val="006F17D4"/>
    <w:rsid w:val="007A2995"/>
    <w:rsid w:val="007E3E60"/>
    <w:rsid w:val="0080133E"/>
    <w:rsid w:val="008B7278"/>
    <w:rsid w:val="00A37088"/>
    <w:rsid w:val="00A403E7"/>
    <w:rsid w:val="00AD7DBF"/>
    <w:rsid w:val="00E0693B"/>
    <w:rsid w:val="00E15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7D4"/>
  </w:style>
  <w:style w:type="paragraph" w:styleId="Ttulo1">
    <w:name w:val="heading 1"/>
    <w:basedOn w:val="Normal"/>
    <w:next w:val="Normal"/>
    <w:link w:val="Ttulo1Char"/>
    <w:uiPriority w:val="9"/>
    <w:qFormat/>
    <w:rsid w:val="00270E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0E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odap">
    <w:name w:val="footer"/>
    <w:basedOn w:val="Normal"/>
    <w:link w:val="RodapChar"/>
    <w:uiPriority w:val="99"/>
    <w:unhideWhenUsed/>
    <w:rsid w:val="00270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EF4"/>
  </w:style>
  <w:style w:type="paragraph" w:styleId="NormalWeb">
    <w:name w:val="Normal (Web)"/>
    <w:basedOn w:val="Normal"/>
    <w:uiPriority w:val="99"/>
    <w:unhideWhenUsed/>
    <w:rsid w:val="0042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3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E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844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jeovaalves</cp:lastModifiedBy>
  <cp:revision>3</cp:revision>
  <dcterms:created xsi:type="dcterms:W3CDTF">2020-04-03T22:44:00Z</dcterms:created>
  <dcterms:modified xsi:type="dcterms:W3CDTF">2020-06-11T13:36:00Z</dcterms:modified>
</cp:coreProperties>
</file>