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otexto"/>
        <w:pageBreakBefore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</w:pPr>
      <w:r>
        <w:rPr>
          <w:rStyle w:val="Fontepargpadro"/>
          <w:rFonts w:cs="Calibri" w:ascii="Arial narrow" w:hAnsi="Arial narrow"/>
          <w:b/>
          <w:bCs/>
          <w:sz w:val="24"/>
          <w:szCs w:val="24"/>
        </w:rPr>
        <w:t>PROJETO DE DECRETO LEGISLATIVO Nº 009</w:t>
      </w:r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  <w:t>/2015</w:t>
      </w:r>
    </w:p>
    <w:p>
      <w:pPr>
        <w:pStyle w:val="Corpodotexto"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  <w:shd w:fill="FFFFFF" w:val="clear"/>
        </w:rPr>
      </w:pPr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  <w:shd w:fill="FFFFFF" w:val="clear"/>
        </w:rPr>
        <w:t>AUTOR</w:t>
      </w:r>
      <w:r>
        <w:rPr>
          <w:rStyle w:val="Fontepargpadro"/>
          <w:rFonts w:cs="Calibri" w:ascii="Arial narrow" w:hAnsi="Arial narrow"/>
          <w:b/>
          <w:color w:val="000000"/>
          <w:sz w:val="24"/>
          <w:szCs w:val="24"/>
          <w:shd w:fill="FFFFFF" w:val="clear"/>
        </w:rPr>
        <w:t>:</w:t>
      </w:r>
      <w:r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  <w:shd w:fill="FFFFFF" w:val="clear"/>
        </w:rPr>
        <w:t xml:space="preserve"> Lucas de Brito – DEM</w:t>
      </w:r>
    </w:p>
    <w:p>
      <w:pPr>
        <w:pStyle w:val="Corpodotexto"/>
        <w:shd w:fill="FFFFFF" w:val="clear"/>
        <w:bidi w:val="0"/>
        <w:spacing w:lineRule="auto" w:line="240" w:before="0" w:after="0"/>
        <w:ind w:left="0" w:right="850" w:hanging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pBdr>
          <w:top w:val="single" w:sz="8" w:space="1" w:color="000001"/>
          <w:left w:val="single" w:sz="8" w:space="1" w:color="000001"/>
          <w:bottom w:val="single" w:sz="8" w:space="1" w:color="000001"/>
          <w:right w:val="single" w:sz="8" w:space="1" w:color="000001"/>
        </w:pBdr>
        <w:shd w:fill="E6E6E6" w:val="clear"/>
        <w:bidi w:val="0"/>
        <w:spacing w:lineRule="auto" w:line="240" w:before="120" w:after="120"/>
        <w:ind w:left="5103" w:right="0" w:hanging="0"/>
        <w:jc w:val="both"/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  <w:shd w:fill="EEEEEE" w:val="clear"/>
          <w:lang w:val="pt-BR" w:eastAsia="zh-CN" w:bidi="ar-SA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EEEEEE" w:val="clear"/>
        </w:rPr>
        <w:t xml:space="preserve">CONCEDE COMENDA TURISMO EM DESTAQUE “JAIME LOPES” AO SENHOR </w:t>
      </w:r>
      <w:r>
        <w:rPr>
          <w:rStyle w:val="Fontepargpadro2"/>
          <w:rFonts w:eastAsia="Times New Roman" w:cs="Arial Narrow" w:ascii="Arial narrow" w:hAnsi="Arial narrow"/>
          <w:color w:val="00000A"/>
          <w:sz w:val="24"/>
          <w:szCs w:val="24"/>
          <w:shd w:fill="EEEEEE" w:val="clear"/>
          <w:lang w:val="pt-BR" w:eastAsia="zh-CN" w:bidi="ar-SA"/>
        </w:rPr>
        <w:t xml:space="preserve"> </w:t>
      </w:r>
      <w:r>
        <w:rPr>
          <w:rStyle w:val="Fontepargpadro2"/>
          <w:rFonts w:eastAsia="Times New Roman" w:cs="Arial Narrow" w:ascii="Arial narrow" w:hAnsi="Arial narrow"/>
          <w:color w:val="000000"/>
          <w:sz w:val="24"/>
          <w:szCs w:val="24"/>
          <w:shd w:fill="EEEEEE" w:val="clear"/>
          <w:lang w:val="pt-BR" w:eastAsia="zh-CN" w:bidi="ar-SA"/>
        </w:rPr>
        <w:t>ROBERTO LUCENA RAMALHO BRUNET</w:t>
      </w:r>
    </w:p>
    <w:p>
      <w:pPr>
        <w:pStyle w:val="Westernmceclass"/>
        <w:bidi w:val="0"/>
        <w:spacing w:lineRule="auto" w:line="240" w:before="0" w:after="0"/>
        <w:jc w:val="both"/>
        <w:rPr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both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MESA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DIRETORA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CÂMARA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MUNICIPAL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JOÃO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PESSOA,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ESTADO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PARAÍBA,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USANDO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DAS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ATRIBUIÇÕES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QUE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LHE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SÃO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CONFERIDAS,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DECRETA:</w:t>
      </w:r>
    </w:p>
    <w:p>
      <w:pPr>
        <w:pStyle w:val="Westernmceclass"/>
        <w:bidi w:val="0"/>
        <w:spacing w:lineRule="auto" w:line="240" w:before="0" w:after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spacing w:lineRule="auto" w:line="240" w:before="0" w:after="0"/>
        <w:jc w:val="both"/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 1º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- </w:t>
      </w:r>
      <w:r>
        <w:rPr>
          <w:rStyle w:val="Fontepargpadro2"/>
          <w:rFonts w:cs="Arial Narrow" w:ascii="Arial narrow" w:hAnsi="Arial narrow"/>
          <w:sz w:val="24"/>
          <w:szCs w:val="24"/>
        </w:rPr>
        <w:t>Fica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concedida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a </w:t>
      </w:r>
      <w:bookmarkStart w:id="0" w:name="__DdeLink__296_393068194"/>
      <w:r>
        <w:rPr>
          <w:rStyle w:val="Fontepargpadro2"/>
          <w:rFonts w:eastAsia="Arial Narrow" w:cs="Arial Narrow" w:ascii="Arial narrow" w:hAnsi="Arial narrow"/>
          <w:sz w:val="24"/>
          <w:szCs w:val="24"/>
        </w:rPr>
        <w:t>Comenda Turismo em Destaque “Jaime Lopes” ao Senhor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  <w:t xml:space="preserve"> Roberto Lucena Ramalho Brunet</w:t>
      </w:r>
      <w:bookmarkEnd w:id="0"/>
      <w:r>
        <w:rPr>
          <w:rStyle w:val="Fontepargpadro2"/>
          <w:rFonts w:cs="Arial Narrow" w:ascii="Arial narrow" w:hAnsi="Arial narrow"/>
          <w:color w:val="000000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  <w:t>pelos relevantes serviços prestados ao turismo da cidade de João Pessoa.</w:t>
      </w:r>
    </w:p>
    <w:p>
      <w:pPr>
        <w:pStyle w:val="Westernmceclass"/>
        <w:spacing w:lineRule="auto" w:line="240"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spacing w:lineRule="auto" w:line="240" w:before="0" w:after="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</w:t>
      </w:r>
      <w:r>
        <w:rPr>
          <w:rStyle w:val="Fontepargpadro2"/>
          <w:rFonts w:eastAsia="Arial Narrow" w:cs="Arial Narrow" w:ascii="Arial narrow" w:hAnsi="Arial narrow"/>
          <w:b/>
          <w:bCs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2º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-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presente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Decreto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entra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vigor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na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data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sua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publicação,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revogadas as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disposições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contrário.</w:t>
      </w:r>
    </w:p>
    <w:p>
      <w:pPr>
        <w:pStyle w:val="Westernmceclass"/>
        <w:bidi w:val="0"/>
        <w:spacing w:before="0" w:after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before="0" w:after="0"/>
        <w:jc w:val="right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Sala das Sessões da Câmara Municipal de João Pessoa, 11 de setembro de 2015.</w:t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  <w:t>LUCAS DE BRITO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42" w:header="725" w:top="3608" w:footer="475" w:bottom="1456" w:gutter="0"/>
          <w:pgNumType w:fmt="decimal"/>
          <w:formProt w:val="false"/>
          <w:textDirection w:val="lrTb"/>
          <w:docGrid w:type="default" w:linePitch="360" w:charSpace="4294961151"/>
        </w:sect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color w:val="000000"/>
          <w:sz w:val="24"/>
          <w:szCs w:val="24"/>
          <w:shd w:fill="FFFFFF" w:val="clear"/>
        </w:rPr>
        <w:t>Vereador - DEM</w:t>
      </w:r>
    </w:p>
    <w:p>
      <w:pPr>
        <w:pStyle w:val="Normal"/>
        <w:bidi w:val="0"/>
        <w:spacing w:lineRule="auto" w:line="240" w:before="0" w:after="0"/>
        <w:jc w:val="center"/>
        <w:rPr>
          <w:rStyle w:val="Spamformlabel1"/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</w:pPr>
      <w:r>
        <w:rPr>
          <w:rStyle w:val="Spamformlabel1"/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  <w:t>JUSTIFICATIVA</w:t>
      </w:r>
    </w:p>
    <w:p>
      <w:pPr>
        <w:pStyle w:val="Normal"/>
        <w:bidi w:val="0"/>
        <w:spacing w:lineRule="auto" w:line="240" w:before="0" w:after="0"/>
        <w:jc w:val="center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Casa de Napoleão Laure</w:t>
      </w:r>
      <w:r>
        <w:rPr>
          <w:rFonts w:ascii="Arial narrow" w:hAnsi="Arial narrow"/>
          <w:color w:val="000000"/>
          <w:sz w:val="24"/>
          <w:szCs w:val="24"/>
        </w:rPr>
        <w:t xml:space="preserve">ano pretende prestar justa homenagem </w:t>
      </w:r>
      <w:r>
        <w:rPr>
          <w:rFonts w:ascii="Arial narrow" w:hAnsi="Arial narrow"/>
          <w:color w:val="000000"/>
          <w:sz w:val="24"/>
          <w:szCs w:val="24"/>
        </w:rPr>
        <w:t>a</w:t>
      </w:r>
      <w:r>
        <w:rPr>
          <w:rFonts w:ascii="Arial narrow" w:hAnsi="Arial narrow"/>
          <w:color w:val="000000"/>
          <w:sz w:val="24"/>
          <w:szCs w:val="24"/>
        </w:rPr>
        <w:t xml:space="preserve"> Roberto Lucena Ramalho Brunet pelos relevantes serviços prestados ao turismo da cidade de João Pessoa.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Roberto </w:t>
      </w:r>
      <w:r>
        <w:rPr>
          <w:rFonts w:ascii="Arial narrow" w:hAnsi="Arial narrow"/>
          <w:color w:val="000000"/>
          <w:sz w:val="24"/>
          <w:szCs w:val="24"/>
        </w:rPr>
        <w:t>Brunet</w:t>
      </w:r>
      <w:r>
        <w:rPr>
          <w:rFonts w:ascii="Arial narrow" w:hAnsi="Arial narrow"/>
          <w:color w:val="000000"/>
          <w:sz w:val="24"/>
          <w:szCs w:val="24"/>
        </w:rPr>
        <w:t xml:space="preserve">, </w:t>
      </w:r>
      <w:r>
        <w:rPr>
          <w:rFonts w:ascii="Arial narrow" w:hAnsi="Arial narrow"/>
          <w:color w:val="000000"/>
          <w:sz w:val="24"/>
          <w:szCs w:val="24"/>
        </w:rPr>
        <w:t>como é mais conhecido,</w:t>
      </w:r>
      <w:r>
        <w:rPr>
          <w:rFonts w:ascii="Arial narrow" w:hAnsi="Arial narrow"/>
          <w:color w:val="000000"/>
          <w:sz w:val="24"/>
          <w:szCs w:val="24"/>
        </w:rPr>
        <w:t xml:space="preserve"> casado e com apenas 38 anos de idade, atua na área turística há mais de vinte anos, </w:t>
      </w:r>
      <w:r>
        <w:rPr>
          <w:rFonts w:ascii="Arial narrow" w:hAnsi="Arial narrow"/>
          <w:color w:val="000000"/>
          <w:sz w:val="24"/>
          <w:szCs w:val="24"/>
        </w:rPr>
        <w:t>tendo</w:t>
      </w:r>
      <w:r>
        <w:rPr>
          <w:rFonts w:ascii="Arial narrow" w:hAnsi="Arial narrow"/>
          <w:color w:val="000000"/>
          <w:sz w:val="24"/>
          <w:szCs w:val="24"/>
        </w:rPr>
        <w:t xml:space="preserve"> assumido </w:t>
      </w:r>
      <w:r>
        <w:rPr>
          <w:rFonts w:ascii="Arial narrow" w:hAnsi="Arial narrow"/>
          <w:color w:val="000000"/>
          <w:sz w:val="24"/>
          <w:szCs w:val="24"/>
        </w:rPr>
        <w:t>funções</w:t>
      </w:r>
      <w:r>
        <w:rPr>
          <w:rFonts w:ascii="Arial narrow" w:hAnsi="Arial narrow"/>
          <w:color w:val="000000"/>
          <w:sz w:val="24"/>
          <w:szCs w:val="24"/>
        </w:rPr>
        <w:t xml:space="preserve"> relevantes para o crescimento e </w:t>
      </w:r>
      <w:r>
        <w:rPr>
          <w:rFonts w:ascii="Arial narrow" w:hAnsi="Arial narrow"/>
          <w:color w:val="000000"/>
          <w:sz w:val="24"/>
          <w:szCs w:val="24"/>
        </w:rPr>
        <w:t xml:space="preserve">o </w:t>
      </w:r>
      <w:r>
        <w:rPr>
          <w:rFonts w:ascii="Arial narrow" w:hAnsi="Arial narrow"/>
          <w:color w:val="000000"/>
          <w:sz w:val="24"/>
          <w:szCs w:val="24"/>
        </w:rPr>
        <w:t xml:space="preserve">desenvolvimento do turismo brasileiro, em especial </w:t>
      </w:r>
      <w:r>
        <w:rPr>
          <w:rFonts w:ascii="Arial narrow" w:hAnsi="Arial narrow"/>
          <w:color w:val="000000"/>
          <w:sz w:val="24"/>
          <w:szCs w:val="24"/>
        </w:rPr>
        <w:t xml:space="preserve">o </w:t>
      </w:r>
      <w:r>
        <w:rPr>
          <w:rFonts w:ascii="Arial narrow" w:hAnsi="Arial narrow"/>
          <w:color w:val="000000"/>
          <w:sz w:val="24"/>
          <w:szCs w:val="24"/>
        </w:rPr>
        <w:t xml:space="preserve">paraibano. 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Durante sua atuação, exerceu diversas funções de destaque, como a de Gerente da Agência de Viagens COMVITUR – João Pessoa – PB, Diretor de Receptivo e Presidente da ABAV/PB (Associação Brasileira de Agentes de Viagens da Paraíba), Diretor da ANSEDITUR - Associação Nacional de Secretários e Dirigentes de turismo das capitais e destinos indutores, Vice-Presidente da PARLATUR- Frente Parlamentar de Turismo da Assembleia Legislativa da Paraíba e ainda Presidente  do Fórum dos Municípios do Litoral Paraibano – PB, onde representava quinze municípios e seus prefeitos na </w:t>
      </w:r>
      <w:r>
        <w:rPr>
          <w:rFonts w:ascii="Arial narrow" w:hAnsi="Arial narrow"/>
          <w:color w:val="000000"/>
          <w:sz w:val="24"/>
          <w:szCs w:val="24"/>
        </w:rPr>
        <w:t>i</w:t>
      </w:r>
      <w:r>
        <w:rPr>
          <w:rFonts w:ascii="Arial narrow" w:hAnsi="Arial narrow"/>
          <w:color w:val="000000"/>
          <w:sz w:val="24"/>
          <w:szCs w:val="24"/>
        </w:rPr>
        <w:t>stância de governança do Ministério do Turismo. Em 2012, assumiu a Secretaria de Turismo de João Pessoa, permanecendo no cargo até meados de 2014. Em tod</w:t>
      </w:r>
      <w:r>
        <w:rPr>
          <w:rFonts w:ascii="Arial narrow" w:hAnsi="Arial narrow"/>
          <w:color w:val="000000"/>
          <w:sz w:val="24"/>
          <w:szCs w:val="24"/>
        </w:rPr>
        <w:t>o</w:t>
      </w:r>
      <w:r>
        <w:rPr>
          <w:rFonts w:ascii="Arial narrow" w:hAnsi="Arial narrow"/>
          <w:color w:val="000000"/>
          <w:sz w:val="24"/>
          <w:szCs w:val="24"/>
        </w:rPr>
        <w:t xml:space="preserve">s os cargos que assumiu, inclusive como Secretário, sempre buscou desempenhar atividades que contribuíssem para o turismo interno, transformando a </w:t>
      </w:r>
      <w:r>
        <w:rPr>
          <w:rFonts w:ascii="Arial narrow" w:hAnsi="Arial narrow"/>
          <w:color w:val="000000"/>
          <w:sz w:val="24"/>
          <w:szCs w:val="24"/>
        </w:rPr>
        <w:t>C</w:t>
      </w:r>
      <w:r>
        <w:rPr>
          <w:rFonts w:ascii="Arial narrow" w:hAnsi="Arial narrow"/>
          <w:color w:val="000000"/>
          <w:sz w:val="24"/>
          <w:szCs w:val="24"/>
        </w:rPr>
        <w:t xml:space="preserve">apital paraibana num destino atrativo e dando maior visibilidade ao </w:t>
      </w:r>
      <w:r>
        <w:rPr>
          <w:rFonts w:ascii="Arial narrow" w:hAnsi="Arial narrow"/>
          <w:color w:val="000000"/>
          <w:sz w:val="24"/>
          <w:szCs w:val="24"/>
        </w:rPr>
        <w:t>E</w:t>
      </w:r>
      <w:r>
        <w:rPr>
          <w:rFonts w:ascii="Arial narrow" w:hAnsi="Arial narrow"/>
          <w:color w:val="000000"/>
          <w:sz w:val="24"/>
          <w:szCs w:val="24"/>
        </w:rPr>
        <w:t>stado, inclusive internacionalmente.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No desempenho de suas funções à frente </w:t>
      </w:r>
      <w:r>
        <w:rPr>
          <w:rFonts w:ascii="Arial narrow" w:hAnsi="Arial narrow"/>
          <w:color w:val="000000"/>
          <w:sz w:val="24"/>
          <w:szCs w:val="24"/>
        </w:rPr>
        <w:t>d</w:t>
      </w:r>
      <w:r>
        <w:rPr>
          <w:rFonts w:ascii="Arial narrow" w:hAnsi="Arial narrow"/>
          <w:color w:val="000000"/>
          <w:sz w:val="24"/>
          <w:szCs w:val="24"/>
        </w:rPr>
        <w:t xml:space="preserve">o turismo, atuou de forma responsável, honesta, idônea e transparente, trabalhando sempre com empenho e dedicação para alcançar os melhores resultados, construindo, assim, uma imagem de relevância como profissional do turismo. Atualmente é Diretor-Proprietário da Agência de Viagens BRUNETTUR VIAGENS E TURISMO, possuindo diversos cursos extracurriculares e </w:t>
      </w:r>
      <w:r>
        <w:rPr>
          <w:rFonts w:ascii="Arial narrow" w:hAnsi="Arial narrow"/>
          <w:color w:val="000000"/>
          <w:sz w:val="24"/>
          <w:szCs w:val="24"/>
        </w:rPr>
        <w:t>tendo</w:t>
      </w:r>
      <w:r>
        <w:rPr>
          <w:rFonts w:ascii="Arial narrow" w:hAnsi="Arial narrow"/>
          <w:color w:val="000000"/>
          <w:sz w:val="24"/>
          <w:szCs w:val="24"/>
        </w:rPr>
        <w:t xml:space="preserve"> participado de vários encontros, seminários e congressos, sempre na área turística.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Ante o exposto, deve-se reconhecer e valorizar os serviços prestados </w:t>
      </w:r>
      <w:r>
        <w:rPr>
          <w:rFonts w:ascii="Arial narrow" w:hAnsi="Arial narrow"/>
          <w:color w:val="000000"/>
          <w:sz w:val="24"/>
          <w:szCs w:val="24"/>
        </w:rPr>
        <w:t xml:space="preserve">por </w:t>
      </w:r>
      <w:r>
        <w:rPr>
          <w:rFonts w:ascii="Arial narrow" w:hAnsi="Arial narrow"/>
          <w:color w:val="000000"/>
          <w:sz w:val="24"/>
          <w:szCs w:val="24"/>
        </w:rPr>
        <w:t>Roberto Lucena Ramalho Brunet no âmbito do turismo paraibano e pessoense, trazendo, assim, desenvolvimento econômico e maior visibilidade à cidade de João Pessoa.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Sala das Sessões da Câmara Municipal de João Pessoa, em 11 de setembro de 2015.</w:t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LUCAS DE BRITO</w:t>
      </w:r>
    </w:p>
    <w:p>
      <w:pPr>
        <w:pStyle w:val="Westernmceclass"/>
        <w:bidi w:val="0"/>
        <w:spacing w:lineRule="auto" w:line="240" w:before="0" w:after="0"/>
        <w:jc w:val="center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Vereador - DEM</w:t>
      </w:r>
    </w:p>
    <w:sectPr>
      <w:headerReference w:type="default" r:id="rId4"/>
      <w:footerReference w:type="default" r:id="rId5"/>
      <w:type w:val="nextPage"/>
      <w:pgSz w:w="11906" w:h="16838"/>
      <w:pgMar w:left="1701" w:right="1142" w:header="725" w:top="782" w:footer="475" w:bottom="145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swiss"/>
    <w:pitch w:val="default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>
        <w:rStyle w:val="Fontepargpadro2"/>
        <w:rFonts w:cs="Arial Narrow" w:ascii="Arial Narrow" w:hAnsi="Arial Narrow"/>
        <w:color w:val="000000"/>
        <w:sz w:val="16"/>
        <w:szCs w:val="16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Rua das Trincheiras, nº 43, Centro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,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João Pessoa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>/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 xml:space="preserve">PB 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–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CEP: 58.011-000</w:t>
    </w:r>
  </w:p>
  <w:p>
    <w:pPr>
      <w:pStyle w:val="Rodap"/>
      <w:jc w:val="center"/>
      <w:rPr>
        <w:rFonts w:cs="Arial Narrow" w:ascii="Arial Narrow" w:hAnsi="Arial Narrow"/>
        <w:color w:val="000000"/>
        <w:sz w:val="16"/>
        <w:szCs w:val="16"/>
      </w:rPr>
    </w:pPr>
    <w:r>
      <w:rPr>
        <w:rFonts w:cs="Arial Narrow" w:ascii="Arial Narrow" w:hAnsi="Arial Narrow"/>
        <w:color w:val="000000"/>
        <w:sz w:val="16"/>
        <w:szCs w:val="16"/>
      </w:rPr>
      <w:t>Telefone: (83) 3218-6338</w:t>
    </w:r>
  </w:p>
  <w:p>
    <w:pPr>
      <w:pStyle w:val="Rodap"/>
      <w:jc w:val="center"/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</w:pPr>
    <w:r>
      <w:rPr>
        <w:rStyle w:val="Fontepargpadro2"/>
        <w:rFonts w:cs="Arial Narrow" w:ascii="Arial Narrow" w:hAnsi="Arial Narrow"/>
        <w:sz w:val="16"/>
        <w:szCs w:val="16"/>
      </w:rPr>
      <w:t xml:space="preserve">E-mail: </w:t>
    </w:r>
    <w:r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  <w:t>lucasdebrito@cmjp.pb.gov.br</w:t>
    </w:r>
  </w:p>
  <w:p>
    <w:pPr>
      <w:pStyle w:val="Rodap"/>
      <w:rPr>
        <w:rFonts w:cs="Arial Narrow" w:ascii="Arial Narrow" w:hAnsi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RF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rFonts w:cs="Arial Narrow" w:ascii="Arial Narrow" w:hAnsi="Arial Narrow"/>
        <w:sz w:val="20"/>
        <w:szCs w:val="20"/>
        <w:lang w:eastAsia="pt-BR"/>
      </w:rPr>
    </w:pPr>
    <w:r>
      <w:rPr>
        <w:rFonts w:cs="Arial Narrow" w:ascii="Arial Narrow" w:hAnsi="Arial Narrow"/>
        <w:sz w:val="20"/>
        <w:szCs w:val="20"/>
        <w:lang w:eastAsia="pt-BR"/>
      </w:rPr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2501900</wp:posOffset>
          </wp:positionH>
          <wp:positionV relativeFrom="paragraph">
            <wp:posOffset>0</wp:posOffset>
          </wp:positionV>
          <wp:extent cx="703580" cy="675640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CÂMARA MUNICIPAL DE JOÃO PESSOA</w:t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Casa de Napoleão Laureano</w:t>
    </w:r>
  </w:p>
  <w:p>
    <w:pPr>
      <w:pStyle w:val="Normal"/>
      <w:jc w:val="center"/>
      <w:rPr>
        <w:rFonts w:cs="Arial Narrow" w:ascii="Arial Narrow" w:hAnsi="Arial Narrow"/>
        <w:b/>
        <w:bCs/>
        <w:sz w:val="20"/>
        <w:szCs w:val="20"/>
      </w:rPr>
    </w:pPr>
    <w:r>
      <w:rPr>
        <w:rFonts w:cs="Arial Narrow" w:ascii="Arial Narrow" w:hAnsi="Arial Narrow"/>
        <w:b/>
        <w:bCs/>
        <w:sz w:val="20"/>
        <w:szCs w:val="20"/>
      </w:rPr>
      <w:t>Gabinete do Vereador Lucas de Brito</w:t>
    </w:r>
  </w:p>
  <w:p>
    <w:pPr>
      <w:pStyle w:val="Normal"/>
      <w:pageBreakBefore/>
      <w:pBdr>
        <w:top w:val="single" w:sz="12" w:space="1" w:color="000001"/>
        <w:left w:val="nil"/>
        <w:bottom w:val="single" w:sz="12" w:space="1" w:color="000001"/>
        <w:right w:val="nil"/>
      </w:pBdr>
      <w:shd w:fill="FFFFFF" w:val="clear"/>
      <w:spacing w:lineRule="auto" w:line="240" w:before="120" w:after="120"/>
      <w:jc w:val="center"/>
      <w:rPr>
        <w:rFonts w:cs="Arial Narrow" w:ascii="Arial Narrow" w:hAnsi="Arial Narrow"/>
        <w:b/>
        <w:bCs/>
        <w:color w:val="000000"/>
      </w:rPr>
    </w:pPr>
    <w:r>
      <w:rPr>
        <w:rFonts w:cs="Arial Narrow" w:ascii="Arial Narrow" w:hAnsi="Arial Narrow"/>
        <w:b/>
        <w:bCs/>
        <w:color w:val="000000"/>
      </w:rPr>
      <w:t>PROJETO DE DECRETO LEGISLATIVO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spacing w:lineRule="atLeast" w:line="100"/>
      <w:jc w:val="left"/>
      <w:textAlignment w:val="baseline"/>
    </w:pPr>
    <w:rPr>
      <w:rFonts w:ascii="Cambria" w:hAnsi="Cambria" w:eastAsia="MS Mincho;ＭＳ 明朝" w:cs="Cambria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suppressAutoHyphens w:val="true"/>
      <w:bidi w:val="0"/>
      <w:jc w:val="left"/>
      <w:outlineLvl w:val="0"/>
    </w:pPr>
    <w:rPr>
      <w:rFonts w:ascii="Liberation Serif;MS PMincho" w:hAnsi="Liberation Serif;MS PMincho" w:eastAsia="DejaVu Sans" w:cs="Liberation Serif;MS PMincho"/>
      <w:b/>
      <w:bCs/>
      <w:color w:val="00000A"/>
      <w:sz w:val="48"/>
      <w:szCs w:val="48"/>
      <w:lang w:val="pt-BR" w:eastAsia="zh-CN" w:bidi="hi-IN"/>
    </w:rPr>
  </w:style>
  <w:style w:type="paragraph" w:styleId="Ttulo2">
    <w:name w:val="Título 2"/>
    <w:basedOn w:val="Ttulo"/>
    <w:pPr>
      <w:widowControl w:val="false"/>
      <w:suppressAutoHyphens w:val="true"/>
      <w:bidi w:val="0"/>
      <w:jc w:val="left"/>
      <w:outlineLvl w:val="1"/>
    </w:pPr>
    <w:rPr>
      <w:rFonts w:ascii="Liberation Serif;MS PMincho" w:hAnsi="Liberation Serif;MS PMincho" w:eastAsia="DejaVu Sans" w:cs="Liberation Serif;MS PMincho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Ttulo"/>
    <w:pPr>
      <w:widowControl w:val="false"/>
      <w:suppressAutoHyphens w:val="true"/>
      <w:bidi w:val="0"/>
      <w:jc w:val="left"/>
      <w:outlineLvl w:val="2"/>
    </w:pPr>
    <w:rPr>
      <w:rFonts w:ascii="Liberation Serif;MS PMincho" w:hAnsi="Liberation Serif;MS PMincho" w:eastAsia="DejaVu Sans" w:cs="Liberation Serif;MS PMincho"/>
      <w:b/>
      <w:bCs/>
      <w:color w:val="00000A"/>
      <w:sz w:val="24"/>
      <w:szCs w:val="24"/>
      <w:lang w:val="pt-BR" w:eastAsia="zh-CN" w:bidi="hi-IN"/>
    </w:rPr>
  </w:style>
  <w:style w:type="paragraph" w:styleId="Ttulo4">
    <w:name w:val="Título 4"/>
    <w:basedOn w:val="Ttulo"/>
    <w:pPr>
      <w:widowControl w:val="false"/>
      <w:suppressAutoHyphens w:val="true"/>
      <w:bidi w:val="0"/>
      <w:jc w:val="left"/>
      <w:outlineLvl w:val="3"/>
    </w:pPr>
    <w:rPr>
      <w:rFonts w:ascii="Liberation Serif" w:hAnsi="Liberation Serif" w:eastAsia="DejaVu Sans" w:cs="Lohit Hindi"/>
      <w:b/>
      <w:bCs/>
      <w:i/>
      <w:i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>
      <w:widowControl w:val="false"/>
      <w:suppressAutoHyphens w:val="true"/>
      <w:bidi w:val="0"/>
      <w:jc w:val="left"/>
      <w:outlineLvl w:val="4"/>
    </w:pPr>
    <w:rPr>
      <w:rFonts w:ascii="Liberation Serif;MS PMincho" w:hAnsi="Liberation Serif;MS PMincho" w:eastAsia="DejaVu Sans" w:cs="Liberation Serif;MS PMincho"/>
      <w:b/>
      <w:bCs/>
      <w:color w:val="00000A"/>
      <w:sz w:val="20"/>
      <w:szCs w:val="20"/>
      <w:lang w:val="pt-BR" w:eastAsia="zh-CN" w:bidi="hi-IN"/>
    </w:rPr>
  </w:style>
  <w:style w:type="character" w:styleId="Fontepargpadro">
    <w:name w:val="Fonte parág. padrão"/>
    <w:rPr/>
  </w:style>
  <w:style w:type="character" w:styleId="Fontepargpadro3">
    <w:name w:val="Fonte parág. padrão3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Fontepargpadro2">
    <w:name w:val="Fonte parág. padrão2"/>
    <w:rPr/>
  </w:style>
  <w:style w:type="character" w:styleId="WWAbsatzStandardschriftart11">
    <w:name w:val="WW-Absatz-Standardschriftart11"/>
    <w:rPr/>
  </w:style>
  <w:style w:type="character" w:styleId="RodapChar">
    <w:name w:val="Rodapé Char"/>
    <w:basedOn w:val="Fontepargpadro2"/>
    <w:rPr>
      <w:lang w:val="pt-BR"/>
    </w:rPr>
  </w:style>
  <w:style w:type="character" w:styleId="Nmerodepgina">
    <w:name w:val="Número de página"/>
    <w:basedOn w:val="Fontepargpadro2"/>
    <w:rPr/>
  </w:style>
  <w:style w:type="character" w:styleId="CabealhoChar">
    <w:name w:val="Cabeçalho Char"/>
    <w:basedOn w:val="Fontepargpadro2"/>
    <w:rPr>
      <w:lang w:val="pt-BR"/>
    </w:rPr>
  </w:style>
  <w:style w:type="character" w:styleId="Fontepargpadro1">
    <w:name w:val="Fonte parág. padrão1"/>
    <w:rPr/>
  </w:style>
  <w:style w:type="character" w:styleId="TextodenotaderodapChar">
    <w:name w:val="Texto de nota de rodapé Char"/>
    <w:basedOn w:val="Fontepargpadro2"/>
    <w:rPr>
      <w:lang w:val="pt-BR"/>
    </w:rPr>
  </w:style>
  <w:style w:type="character" w:styleId="Caracteresdenotaderodap">
    <w:name w:val="Caracteres de nota de rodapé"/>
    <w:basedOn w:val="Fontepargpadro2"/>
    <w:rPr>
      <w:sz w:val="16"/>
    </w:rPr>
  </w:style>
  <w:style w:type="character" w:styleId="LinkdaInternet">
    <w:name w:val="Link da Internet"/>
    <w:basedOn w:val="Fontepargpadro2"/>
    <w:rPr>
      <w:color w:val="0000FF"/>
      <w:u w:val="single"/>
      <w:lang w:val="zxx" w:eastAsia="zxx" w:bidi="zxx"/>
    </w:rPr>
  </w:style>
  <w:style w:type="character" w:styleId="Spamformlabel1">
    <w:name w:val="spamformlabel1"/>
    <w:basedOn w:val="Fontepargpadro1"/>
    <w:rPr/>
  </w:style>
  <w:style w:type="character" w:styleId="Marcas">
    <w:name w:val="Marcas"/>
    <w:rPr>
      <w:rFonts w:ascii="OpenSymbol;Arial Unicode MS" w:hAnsi="OpenSymbol;Arial Unicode MS" w:eastAsia="OpenSymbol;Arial Unicode MS" w:cs="OpenSymbol;Arial Unicode MS"/>
    </w:rPr>
  </w:style>
  <w:style w:type="character" w:styleId="Refdenotaderodap1">
    <w:name w:val="Ref. de nota de rodapé1"/>
    <w:rPr>
      <w:sz w:val="16"/>
    </w:rPr>
  </w:style>
  <w:style w:type="character" w:styleId="Nfase">
    <w:name w:val="Ênfase"/>
    <w:rPr>
      <w:i/>
      <w:iCs/>
    </w:rPr>
  </w:style>
  <w:style w:type="character" w:styleId="Nfaseforte">
    <w:name w:val="Ênfase forte"/>
    <w:rPr>
      <w:b/>
      <w:bCs/>
    </w:rPr>
  </w:style>
  <w:style w:type="character" w:styleId="Corpodetexto3Char">
    <w:name w:val="Corpo de texto 3 Char"/>
    <w:basedOn w:val="Fontepargpadro2"/>
    <w:rPr>
      <w:rFonts w:ascii="Times New Roman" w:hAnsi="Times New Roman" w:eastAsia="Times New Roman" w:cs="Times New Roman"/>
      <w:szCs w:val="20"/>
      <w:lang w:bidi="ar-SA"/>
    </w:rPr>
  </w:style>
  <w:style w:type="character" w:styleId="Caracteresdenotadefim">
    <w:name w:val="Caracteres de nota de fim"/>
    <w:rPr>
      <w:vertAlign w:val="superscript"/>
    </w:rPr>
  </w:style>
  <w:style w:type="character" w:styleId="WWCaracteresdenotafinal">
    <w:name w:val="WW-Caracteres de nota final"/>
    <w:rPr/>
  </w:style>
  <w:style w:type="character" w:styleId="Refdenotadefim1">
    <w:name w:val="Ref. de nota de fim1"/>
    <w:rPr>
      <w:vertAlign w:val="superscript"/>
    </w:rPr>
  </w:style>
  <w:style w:type="character" w:styleId="Refdenotaderodap">
    <w:name w:val="Ref. de nota de rodapé"/>
    <w:rPr>
      <w:vertAlign w:val="superscript"/>
    </w:rPr>
  </w:style>
  <w:style w:type="character" w:styleId="Refdenotadefim">
    <w:name w:val="Ref. de nota de fim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Corpo do texto"/>
    <w:basedOn w:val="Normal"/>
    <w:pPr>
      <w:widowControl w:val="false"/>
      <w:suppressAutoHyphens w:val="true"/>
      <w:spacing w:lineRule="auto" w:line="288" w:before="0" w:after="120"/>
    </w:pPr>
    <w:rPr>
      <w:rFonts w:ascii="Liberation Serif;Times New Roman" w:hAnsi="Liberation Serif;Times New Roman" w:eastAsia="WenQuanYi Micro Hei;Times New Roman" w:cs="Lohit Hindi;Times New Roman"/>
      <w:lang w:bidi="hi-IN"/>
    </w:rPr>
  </w:style>
  <w:style w:type="paragraph" w:styleId="Lista">
    <w:name w:val="Lista"/>
    <w:basedOn w:val="Corpodotexto"/>
    <w:pPr>
      <w:suppressAutoHyphens w:val="true"/>
    </w:pPr>
    <w:rPr>
      <w:rFonts w:cs="Lohit Hindi;MS Mincho"/>
    </w:rPr>
  </w:style>
  <w:style w:type="paragraph" w:styleId="Legenda">
    <w:name w:val="Legenda"/>
    <w:basedOn w:val="Normal"/>
    <w:pPr>
      <w:suppressLineNumbers/>
      <w:suppressAutoHyphens w:val="true"/>
      <w:spacing w:before="120" w:after="120"/>
    </w:pPr>
    <w:rPr>
      <w:rFonts w:cs="Lohit Hindi;MS Mincho"/>
      <w:i/>
      <w:iCs/>
      <w:sz w:val="24"/>
      <w:szCs w:val="24"/>
    </w:rPr>
  </w:style>
  <w:style w:type="paragraph" w:styleId="Ndice">
    <w:name w:val="Índice"/>
    <w:basedOn w:val="Normal"/>
    <w:pPr>
      <w:suppressLineNumbers/>
      <w:suppressAutoHyphens w:val="true"/>
    </w:pPr>
    <w:rPr>
      <w:rFonts w:cs="Lohit Hindi;MS Mincho"/>
    </w:rPr>
  </w:style>
  <w:style w:type="paragraph" w:styleId="Ttulo11">
    <w:name w:val="Título1"/>
    <w:basedOn w:val="Normal"/>
    <w:pPr>
      <w:keepNext/>
      <w:suppressAutoHyphens w:val="true"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Ttulo21">
    <w:name w:val="Título2"/>
    <w:basedOn w:val="Normal"/>
    <w:pPr>
      <w:keepNext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Normal1">
    <w:name w:val="Normal1"/>
    <w:pPr>
      <w:widowControl w:val="false"/>
      <w:suppressAutoHyphens w:val="true"/>
      <w:overflowPunct w:val="true"/>
      <w:bidi w:val="0"/>
      <w:spacing w:lineRule="atLeast" w:line="100"/>
      <w:jc w:val="left"/>
      <w:textAlignment w:val="baseline"/>
    </w:pPr>
    <w:rPr>
      <w:rFonts w:ascii="Liberation Serif;MS PMincho" w:hAnsi="Liberation Serif;MS PMincho" w:eastAsia="DejaVu Sans;MS Mincho" w:cs="Lohit Hindi;MS Mincho"/>
      <w:color w:val="00000A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AutoHyphens w:val="true"/>
    </w:pPr>
    <w:rPr/>
  </w:style>
  <w:style w:type="paragraph" w:styleId="Cabealho">
    <w:name w:val="Cabeçalho"/>
    <w:basedOn w:val="Normal"/>
    <w:pPr>
      <w:suppressAutoHyphens w:val="true"/>
    </w:pPr>
    <w:rPr/>
  </w:style>
  <w:style w:type="paragraph" w:styleId="Notaderodap">
    <w:name w:val="Nota de rodapé"/>
    <w:basedOn w:val="Normal"/>
    <w:pPr>
      <w:suppressAutoHyphens w:val="true"/>
    </w:pPr>
    <w:rPr/>
  </w:style>
  <w:style w:type="paragraph" w:styleId="PargrafodaLista">
    <w:name w:val="Parágrafo da Lista"/>
    <w:basedOn w:val="Normal"/>
    <w:pPr>
      <w:suppressAutoHyphens w:val="true"/>
      <w:spacing w:before="0" w:after="0"/>
      <w:ind w:left="720" w:right="0" w:hanging="0"/>
    </w:pPr>
    <w:rPr/>
  </w:style>
  <w:style w:type="paragraph" w:styleId="Westernmceclass">
    <w:name w:val="western mceclass"/>
    <w:basedOn w:val="Normal"/>
    <w:pPr>
      <w:widowControl w:val="false"/>
      <w:suppressAutoHyphens w:val="tru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Corpodotexto"/>
    <w:pPr>
      <w:suppressAutoHyphens w:val="true"/>
    </w:pPr>
    <w:rPr/>
  </w:style>
  <w:style w:type="paragraph" w:styleId="Corpodetexto31">
    <w:name w:val="Corpo de texto 31"/>
    <w:basedOn w:val="Normal1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szCs w:val="20"/>
      <w:lang w:bidi="ar-SA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2109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2014-03-06T17:25:00Z</dcterms:created>
  <dc:creator>Ingrid Santos</dc:creator>
  <dc:language>pt-BR</dc:language>
  <cp:lastPrinted>2015-09-11T17:30:11Z</cp:lastPrinted>
  <dcterms:modified xsi:type="dcterms:W3CDTF">2015-05-11T16:06:26Z</dcterms:modified>
  <cp:revision>15</cp:revision>
</cp:coreProperties>
</file>