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E19" w:rsidRPr="00417801" w:rsidRDefault="00B7763C" w:rsidP="00B7763C">
      <w:pPr>
        <w:pBdr>
          <w:top w:val="single" w:sz="8" w:space="1" w:color="000000"/>
          <w:bottom w:val="single" w:sz="8" w:space="1" w:color="000000"/>
        </w:pBdr>
        <w:spacing w:before="10"/>
        <w:jc w:val="center"/>
        <w:rPr>
          <w:rFonts w:ascii="Andalus" w:hAnsi="Andalus" w:cs="Andalus"/>
          <w:b/>
        </w:rPr>
      </w:pPr>
      <w:r w:rsidRPr="00417801">
        <w:rPr>
          <w:rFonts w:ascii="Andalus" w:hAnsi="Andalus" w:cs="Andalus"/>
          <w:b/>
        </w:rPr>
        <w:t>PROJETO DE LEI ORDINÁRIA</w:t>
      </w:r>
    </w:p>
    <w:tbl>
      <w:tblPr>
        <w:tblpPr w:leftFromText="141" w:rightFromText="141" w:vertAnchor="text" w:horzAnchor="page" w:tblpX="5143" w:tblpY="14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0"/>
        <w:gridCol w:w="3910"/>
        <w:gridCol w:w="873"/>
      </w:tblGrid>
      <w:tr w:rsidR="00C16E19" w:rsidRPr="00417801" w:rsidTr="00A2511C">
        <w:trPr>
          <w:trHeight w:val="451"/>
        </w:trPr>
        <w:tc>
          <w:tcPr>
            <w:tcW w:w="980" w:type="dxa"/>
            <w:tcBorders>
              <w:top w:val="nil"/>
              <w:left w:val="nil"/>
              <w:right w:val="nil"/>
            </w:tcBorders>
          </w:tcPr>
          <w:p w:rsidR="00C16E19" w:rsidRPr="00417801" w:rsidRDefault="00C16E19" w:rsidP="00A2511C">
            <w:pPr>
              <w:autoSpaceDE w:val="0"/>
              <w:jc w:val="center"/>
              <w:rPr>
                <w:rFonts w:ascii="Andalus" w:hAnsi="Andalus" w:cs="Andalu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1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6E19" w:rsidRPr="00417801" w:rsidRDefault="00C16E19" w:rsidP="00A2511C">
            <w:pPr>
              <w:autoSpaceDE w:val="0"/>
              <w:jc w:val="center"/>
              <w:rPr>
                <w:rFonts w:ascii="Andalus" w:hAnsi="Andalus" w:cs="Andalus"/>
                <w:b/>
                <w:bCs/>
                <w:color w:val="000000"/>
              </w:rPr>
            </w:pPr>
            <w:r w:rsidRPr="00417801">
              <w:rPr>
                <w:rFonts w:ascii="Andalus" w:hAnsi="Andalus" w:cs="Andalus"/>
                <w:b/>
                <w:bCs/>
                <w:color w:val="000000"/>
              </w:rPr>
              <w:t>Protocolo da Proposição</w:t>
            </w:r>
          </w:p>
        </w:tc>
        <w:tc>
          <w:tcPr>
            <w:tcW w:w="873" w:type="dxa"/>
            <w:tcBorders>
              <w:top w:val="nil"/>
              <w:left w:val="nil"/>
              <w:right w:val="nil"/>
            </w:tcBorders>
          </w:tcPr>
          <w:p w:rsidR="00C16E19" w:rsidRPr="00417801" w:rsidRDefault="00C16E19" w:rsidP="00A2511C">
            <w:pPr>
              <w:autoSpaceDE w:val="0"/>
              <w:jc w:val="center"/>
              <w:rPr>
                <w:rFonts w:ascii="Andalus" w:hAnsi="Andalus" w:cs="Andalus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16E19" w:rsidRPr="00417801" w:rsidTr="00A2511C">
        <w:trPr>
          <w:trHeight w:val="423"/>
        </w:trPr>
        <w:tc>
          <w:tcPr>
            <w:tcW w:w="980" w:type="dxa"/>
            <w:tcBorders>
              <w:bottom w:val="nil"/>
              <w:right w:val="nil"/>
            </w:tcBorders>
          </w:tcPr>
          <w:p w:rsidR="00C16E19" w:rsidRPr="00417801" w:rsidRDefault="00C16E19" w:rsidP="00A2511C">
            <w:pPr>
              <w:autoSpaceDE w:val="0"/>
              <w:jc w:val="center"/>
              <w:rPr>
                <w:rFonts w:ascii="Andalus" w:hAnsi="Andalus" w:cs="Andalu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16E19" w:rsidRPr="00417801" w:rsidRDefault="00C16E19" w:rsidP="00A2511C">
            <w:pPr>
              <w:autoSpaceDE w:val="0"/>
              <w:jc w:val="center"/>
              <w:rPr>
                <w:rFonts w:ascii="Andalus" w:hAnsi="Andalus" w:cs="Andalu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73" w:type="dxa"/>
            <w:tcBorders>
              <w:left w:val="nil"/>
              <w:bottom w:val="nil"/>
            </w:tcBorders>
          </w:tcPr>
          <w:p w:rsidR="00C16E19" w:rsidRPr="00417801" w:rsidRDefault="00C16E19" w:rsidP="00A2511C">
            <w:pPr>
              <w:autoSpaceDE w:val="0"/>
              <w:jc w:val="center"/>
              <w:rPr>
                <w:rFonts w:ascii="Andalus" w:hAnsi="Andalus" w:cs="Andalus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16E19" w:rsidRPr="00417801" w:rsidTr="00A2511C">
        <w:trPr>
          <w:trHeight w:val="423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16E19" w:rsidRPr="00417801" w:rsidRDefault="00C16E19" w:rsidP="00A2511C">
            <w:pPr>
              <w:autoSpaceDE w:val="0"/>
              <w:jc w:val="center"/>
              <w:rPr>
                <w:rFonts w:ascii="Andalus" w:hAnsi="Andalus" w:cs="Andalu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10" w:type="dxa"/>
            <w:tcBorders>
              <w:top w:val="nil"/>
              <w:left w:val="nil"/>
              <w:bottom w:val="nil"/>
              <w:right w:val="nil"/>
            </w:tcBorders>
          </w:tcPr>
          <w:p w:rsidR="00C16E19" w:rsidRPr="00417801" w:rsidRDefault="00C16E19" w:rsidP="00A2511C">
            <w:pPr>
              <w:autoSpaceDE w:val="0"/>
              <w:jc w:val="center"/>
              <w:rPr>
                <w:rFonts w:ascii="Andalus" w:hAnsi="Andalus" w:cs="Andalu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16E19" w:rsidRPr="00417801" w:rsidRDefault="00C16E19" w:rsidP="00A2511C">
            <w:pPr>
              <w:autoSpaceDE w:val="0"/>
              <w:jc w:val="center"/>
              <w:rPr>
                <w:rFonts w:ascii="Andalus" w:hAnsi="Andalus" w:cs="Andalus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16E19" w:rsidRPr="00417801" w:rsidTr="00A2511C">
        <w:trPr>
          <w:trHeight w:val="423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16E19" w:rsidRPr="00417801" w:rsidRDefault="00C16E19" w:rsidP="00A2511C">
            <w:pPr>
              <w:autoSpaceDE w:val="0"/>
              <w:jc w:val="center"/>
              <w:rPr>
                <w:rFonts w:ascii="Andalus" w:hAnsi="Andalus" w:cs="Andalu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10" w:type="dxa"/>
            <w:tcBorders>
              <w:top w:val="nil"/>
              <w:left w:val="nil"/>
              <w:bottom w:val="nil"/>
              <w:right w:val="nil"/>
            </w:tcBorders>
          </w:tcPr>
          <w:p w:rsidR="00C16E19" w:rsidRPr="00417801" w:rsidRDefault="00C16E19" w:rsidP="00A2511C">
            <w:pPr>
              <w:autoSpaceDE w:val="0"/>
              <w:jc w:val="center"/>
              <w:rPr>
                <w:rFonts w:ascii="Andalus" w:hAnsi="Andalus" w:cs="Andalu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16E19" w:rsidRPr="00417801" w:rsidRDefault="00C16E19" w:rsidP="00A2511C">
            <w:pPr>
              <w:autoSpaceDE w:val="0"/>
              <w:jc w:val="center"/>
              <w:rPr>
                <w:rFonts w:ascii="Andalus" w:hAnsi="Andalus" w:cs="Andalus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16E19" w:rsidRPr="00417801" w:rsidTr="00A2511C">
        <w:trPr>
          <w:trHeight w:val="451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16E19" w:rsidRPr="00417801" w:rsidRDefault="00C16E19" w:rsidP="00A2511C">
            <w:pPr>
              <w:autoSpaceDE w:val="0"/>
              <w:jc w:val="center"/>
              <w:rPr>
                <w:rFonts w:ascii="Andalus" w:hAnsi="Andalus" w:cs="Andalu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6E19" w:rsidRPr="00417801" w:rsidRDefault="00C16E19" w:rsidP="00A2511C">
            <w:pPr>
              <w:autoSpaceDE w:val="0"/>
              <w:jc w:val="center"/>
              <w:rPr>
                <w:rFonts w:ascii="Andalus" w:hAnsi="Andalus" w:cs="Andalu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6E19" w:rsidRPr="00417801" w:rsidRDefault="00C16E19" w:rsidP="00A2511C">
            <w:pPr>
              <w:autoSpaceDE w:val="0"/>
              <w:jc w:val="center"/>
              <w:rPr>
                <w:rFonts w:ascii="Andalus" w:hAnsi="Andalus" w:cs="Andalus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C16E19" w:rsidRPr="00417801" w:rsidRDefault="00C16E19" w:rsidP="00C16E19">
      <w:pPr>
        <w:autoSpaceDE w:val="0"/>
        <w:jc w:val="center"/>
        <w:rPr>
          <w:rFonts w:ascii="Andalus" w:hAnsi="Andalus" w:cs="Andalus"/>
          <w:b/>
          <w:bCs/>
          <w:color w:val="000000"/>
          <w:sz w:val="20"/>
          <w:szCs w:val="20"/>
        </w:rPr>
      </w:pPr>
    </w:p>
    <w:p w:rsidR="00C16E19" w:rsidRPr="00417801" w:rsidRDefault="00C16E19" w:rsidP="00C16E19">
      <w:pPr>
        <w:autoSpaceDE w:val="0"/>
        <w:jc w:val="center"/>
        <w:rPr>
          <w:rFonts w:ascii="Andalus" w:hAnsi="Andalus" w:cs="Andalus"/>
          <w:b/>
          <w:bCs/>
          <w:color w:val="000000"/>
          <w:sz w:val="20"/>
          <w:szCs w:val="20"/>
        </w:rPr>
      </w:pPr>
    </w:p>
    <w:p w:rsidR="00C16E19" w:rsidRPr="00417801" w:rsidRDefault="00C16E19" w:rsidP="00C16E19">
      <w:pPr>
        <w:autoSpaceDE w:val="0"/>
        <w:jc w:val="center"/>
        <w:rPr>
          <w:rFonts w:ascii="Andalus" w:hAnsi="Andalus" w:cs="Andalus"/>
          <w:b/>
          <w:bCs/>
          <w:color w:val="000000"/>
          <w:sz w:val="20"/>
          <w:szCs w:val="20"/>
        </w:rPr>
      </w:pPr>
    </w:p>
    <w:p w:rsidR="00C16E19" w:rsidRPr="00417801" w:rsidRDefault="00C16E19" w:rsidP="00C16E19">
      <w:pPr>
        <w:autoSpaceDE w:val="0"/>
        <w:jc w:val="center"/>
        <w:rPr>
          <w:rFonts w:ascii="Andalus" w:hAnsi="Andalus" w:cs="Andalus"/>
          <w:b/>
          <w:bCs/>
          <w:color w:val="000000"/>
          <w:sz w:val="20"/>
          <w:szCs w:val="20"/>
        </w:rPr>
      </w:pPr>
    </w:p>
    <w:p w:rsidR="00C16E19" w:rsidRPr="00417801" w:rsidRDefault="00C16E19" w:rsidP="00C16E19">
      <w:pPr>
        <w:autoSpaceDE w:val="0"/>
        <w:jc w:val="center"/>
        <w:rPr>
          <w:rFonts w:ascii="Andalus" w:hAnsi="Andalus" w:cs="Andalus"/>
          <w:b/>
          <w:bCs/>
          <w:color w:val="000000"/>
          <w:sz w:val="20"/>
          <w:szCs w:val="20"/>
        </w:rPr>
      </w:pPr>
    </w:p>
    <w:p w:rsidR="00C16E19" w:rsidRPr="00417801" w:rsidRDefault="00C16E19" w:rsidP="00C16E19">
      <w:pPr>
        <w:autoSpaceDE w:val="0"/>
        <w:jc w:val="center"/>
        <w:rPr>
          <w:rFonts w:ascii="Andalus" w:hAnsi="Andalus" w:cs="Andalus"/>
          <w:b/>
          <w:bCs/>
          <w:color w:val="000000"/>
          <w:sz w:val="20"/>
          <w:szCs w:val="20"/>
        </w:rPr>
      </w:pPr>
    </w:p>
    <w:p w:rsidR="00C16E19" w:rsidRPr="00417801" w:rsidRDefault="00C16E19" w:rsidP="00C16E19">
      <w:pPr>
        <w:autoSpaceDE w:val="0"/>
        <w:jc w:val="center"/>
        <w:rPr>
          <w:rFonts w:ascii="Andalus" w:hAnsi="Andalus" w:cs="Andalus"/>
          <w:b/>
          <w:bCs/>
          <w:color w:val="000000"/>
          <w:sz w:val="20"/>
          <w:szCs w:val="20"/>
        </w:rPr>
      </w:pPr>
    </w:p>
    <w:p w:rsidR="00C16E19" w:rsidRPr="00417801" w:rsidRDefault="00C16E19" w:rsidP="00C16E19">
      <w:pPr>
        <w:autoSpaceDE w:val="0"/>
        <w:spacing w:line="360" w:lineRule="auto"/>
        <w:jc w:val="center"/>
        <w:rPr>
          <w:rFonts w:ascii="Andalus" w:hAnsi="Andalus" w:cs="Andalus"/>
          <w:b/>
          <w:bCs/>
          <w:color w:val="000000"/>
          <w:sz w:val="20"/>
          <w:szCs w:val="20"/>
        </w:rPr>
      </w:pPr>
    </w:p>
    <w:p w:rsidR="00417801" w:rsidRPr="00417801" w:rsidRDefault="00417801" w:rsidP="00417801">
      <w:pPr>
        <w:pStyle w:val="SemEspaamento"/>
        <w:rPr>
          <w:b/>
        </w:rPr>
      </w:pPr>
    </w:p>
    <w:p w:rsidR="00C16E19" w:rsidRPr="00417801" w:rsidRDefault="00C16E19" w:rsidP="00417801">
      <w:pPr>
        <w:pStyle w:val="SemEspaamento"/>
        <w:rPr>
          <w:rFonts w:ascii="Andalus" w:eastAsia="Arial" w:hAnsi="Andalus" w:cs="Andalus"/>
          <w:b/>
        </w:rPr>
      </w:pPr>
      <w:r w:rsidRPr="00417801">
        <w:rPr>
          <w:rFonts w:ascii="Andalus" w:hAnsi="Andalus" w:cs="Andalus"/>
          <w:b/>
        </w:rPr>
        <w:t>AUTOR</w:t>
      </w:r>
      <w:r w:rsidRPr="00417801">
        <w:rPr>
          <w:rFonts w:ascii="Andalus" w:eastAsia="Arial" w:hAnsi="Andalus" w:cs="Andalus"/>
          <w:b/>
        </w:rPr>
        <w:t xml:space="preserve"> </w:t>
      </w:r>
      <w:r w:rsidRPr="00417801">
        <w:rPr>
          <w:rFonts w:ascii="Andalus" w:hAnsi="Andalus" w:cs="Andalus"/>
          <w:b/>
        </w:rPr>
        <w:t>(A):</w:t>
      </w:r>
      <w:r w:rsidRPr="00417801">
        <w:rPr>
          <w:rFonts w:ascii="Andalus" w:eastAsia="Arial" w:hAnsi="Andalus" w:cs="Andalus"/>
          <w:b/>
        </w:rPr>
        <w:t xml:space="preserve"> </w:t>
      </w:r>
      <w:r w:rsidRPr="00417801">
        <w:rPr>
          <w:rFonts w:ascii="Andalus" w:hAnsi="Andalus" w:cs="Andalus"/>
          <w:b/>
        </w:rPr>
        <w:t>Vereador</w:t>
      </w:r>
      <w:r w:rsidRPr="00417801">
        <w:rPr>
          <w:rFonts w:ascii="Andalus" w:eastAsia="Arial" w:hAnsi="Andalus" w:cs="Andalus"/>
          <w:b/>
          <w:color w:val="FF0000"/>
        </w:rPr>
        <w:t xml:space="preserve"> </w:t>
      </w:r>
      <w:r w:rsidR="00417801" w:rsidRPr="00417801">
        <w:rPr>
          <w:rFonts w:ascii="Andalus" w:hAnsi="Andalus" w:cs="Andalus"/>
          <w:b/>
        </w:rPr>
        <w:t>Eduardo Carneiro</w:t>
      </w:r>
    </w:p>
    <w:p w:rsidR="00C16E19" w:rsidRDefault="00B7763C" w:rsidP="00417801">
      <w:pPr>
        <w:pStyle w:val="SemEspaamento"/>
        <w:rPr>
          <w:rFonts w:ascii="Andalus" w:hAnsi="Andalus" w:cs="Andalus"/>
          <w:b/>
        </w:rPr>
      </w:pPr>
      <w:r w:rsidRPr="00417801">
        <w:rPr>
          <w:rFonts w:ascii="Andalus" w:hAnsi="Andalus" w:cs="Andalus"/>
          <w:b/>
        </w:rPr>
        <w:t xml:space="preserve">PROJETO DE LEI </w:t>
      </w:r>
      <w:r w:rsidR="00C16E19" w:rsidRPr="00417801">
        <w:rPr>
          <w:rFonts w:ascii="Andalus" w:hAnsi="Andalus" w:cs="Andalus"/>
          <w:b/>
        </w:rPr>
        <w:t>Nº</w:t>
      </w:r>
      <w:r w:rsidR="00C16E19" w:rsidRPr="00417801">
        <w:rPr>
          <w:rFonts w:ascii="Andalus" w:eastAsia="Arial" w:hAnsi="Andalus" w:cs="Andalus"/>
          <w:b/>
        </w:rPr>
        <w:t xml:space="preserve"> ____</w:t>
      </w:r>
      <w:r w:rsidRPr="00417801">
        <w:rPr>
          <w:rFonts w:ascii="Andalus" w:eastAsia="Arial" w:hAnsi="Andalus" w:cs="Andalus"/>
          <w:b/>
        </w:rPr>
        <w:t>___</w:t>
      </w:r>
      <w:r w:rsidR="00552DD0">
        <w:rPr>
          <w:rFonts w:ascii="Andalus" w:hAnsi="Andalus" w:cs="Andalus"/>
          <w:b/>
        </w:rPr>
        <w:t>/2018.</w:t>
      </w:r>
    </w:p>
    <w:p w:rsidR="00092064" w:rsidRPr="00417801" w:rsidRDefault="00092064" w:rsidP="00417801">
      <w:pPr>
        <w:pStyle w:val="SemEspaamento"/>
        <w:rPr>
          <w:rFonts w:ascii="Andalus" w:hAnsi="Andalus" w:cs="Andalus"/>
          <w:b/>
        </w:rPr>
      </w:pPr>
    </w:p>
    <w:p w:rsidR="00C16E19" w:rsidRPr="00417801" w:rsidRDefault="00C8759A" w:rsidP="00417801">
      <w:pPr>
        <w:pStyle w:val="SemEspaamento"/>
        <w:ind w:left="4536"/>
        <w:jc w:val="both"/>
        <w:rPr>
          <w:rFonts w:ascii="Andalus" w:hAnsi="Andalus" w:cs="Andalus"/>
          <w:b/>
        </w:rPr>
      </w:pPr>
      <w:r>
        <w:rPr>
          <w:rFonts w:ascii="Andalus" w:hAnsi="Andalus" w:cs="Andalus"/>
          <w:b/>
        </w:rPr>
        <w:t>DISPÕE SOBRE A OBRIGATORIEDADE DE DIVULGAÇÃO DA RELAÇÃO DOS MEDICAMENTOS DISPONÍVEIS NA REDE PÚBLICA MUNICIPAL DE SAÚDE E OS TELEFONES DAS RESPECTIVAS UNIDADES, POSTOS E DISTRITOS DE SAÚDE E DÁ OUTRAS PROVIDÊNCIAS</w:t>
      </w:r>
      <w:r w:rsidR="00B7763C" w:rsidRPr="00417801">
        <w:rPr>
          <w:rFonts w:ascii="Andalus" w:hAnsi="Andalus" w:cs="Andalus"/>
          <w:b/>
        </w:rPr>
        <w:t>.</w:t>
      </w:r>
    </w:p>
    <w:p w:rsidR="00C16E19" w:rsidRPr="00417801" w:rsidRDefault="00C16E19" w:rsidP="00C16E19">
      <w:pPr>
        <w:autoSpaceDE w:val="0"/>
        <w:spacing w:line="360" w:lineRule="auto"/>
        <w:rPr>
          <w:rFonts w:ascii="Andalus" w:hAnsi="Andalus" w:cs="Andalus"/>
          <w:color w:val="000000"/>
        </w:rPr>
      </w:pPr>
    </w:p>
    <w:p w:rsidR="00417801" w:rsidRPr="00417801" w:rsidRDefault="00C16E19" w:rsidP="00B7763C">
      <w:pPr>
        <w:tabs>
          <w:tab w:val="left" w:pos="0"/>
          <w:tab w:val="left" w:pos="142"/>
        </w:tabs>
        <w:spacing w:line="360" w:lineRule="auto"/>
        <w:jc w:val="both"/>
        <w:rPr>
          <w:rFonts w:ascii="Andalus" w:eastAsia="Arial" w:hAnsi="Andalus" w:cs="Andalus"/>
          <w:b/>
          <w:bCs/>
        </w:rPr>
      </w:pPr>
      <w:r w:rsidRPr="00417801">
        <w:rPr>
          <w:rFonts w:ascii="Andalus" w:eastAsia="Arial" w:hAnsi="Andalus" w:cs="Andalus"/>
          <w:b/>
          <w:bCs/>
        </w:rPr>
        <w:t xml:space="preserve">A CÂMARA MUNICIPAL DE JOÃO PESSOA </w:t>
      </w:r>
      <w:r w:rsidR="00B7763C" w:rsidRPr="00417801">
        <w:rPr>
          <w:rFonts w:ascii="Andalus" w:eastAsia="Arial" w:hAnsi="Andalus" w:cs="Andalus"/>
          <w:b/>
          <w:bCs/>
        </w:rPr>
        <w:t>DECRETA:</w:t>
      </w:r>
    </w:p>
    <w:p w:rsidR="00C8759A" w:rsidRDefault="00FE38F3" w:rsidP="00417801">
      <w:pPr>
        <w:pStyle w:val="SemEspaamento"/>
        <w:jc w:val="both"/>
        <w:rPr>
          <w:rFonts w:ascii="Andalus" w:hAnsi="Andalus" w:cs="Andalus"/>
          <w:szCs w:val="24"/>
        </w:rPr>
      </w:pPr>
      <w:r w:rsidRPr="00417801">
        <w:rPr>
          <w:rFonts w:ascii="Andalus" w:hAnsi="Andalus" w:cs="Andalus"/>
          <w:b/>
          <w:szCs w:val="24"/>
        </w:rPr>
        <w:t>Artigo 1º</w:t>
      </w:r>
      <w:r w:rsidR="00417801" w:rsidRPr="00417801">
        <w:rPr>
          <w:rFonts w:ascii="Andalus" w:hAnsi="Andalus" w:cs="Andalus"/>
          <w:szCs w:val="24"/>
        </w:rPr>
        <w:t>.</w:t>
      </w:r>
      <w:r w:rsidR="00C16E19" w:rsidRPr="00417801">
        <w:rPr>
          <w:rFonts w:ascii="Andalus" w:hAnsi="Andalus" w:cs="Andalus"/>
          <w:szCs w:val="24"/>
        </w:rPr>
        <w:t xml:space="preserve"> </w:t>
      </w:r>
      <w:r w:rsidR="00C8759A">
        <w:rPr>
          <w:rFonts w:ascii="Andalus" w:hAnsi="Andalus" w:cs="Andalus"/>
          <w:szCs w:val="24"/>
        </w:rPr>
        <w:t>O Poder Executivo Municipal divulgará em seu sitio oficial na rede mundial de computadores – internet – e nas dependências das Unidades, postos ou distritos de saúde, a relação dos medicamentos disponíveis na rede de saúde pública municipal e os telefones dos respectivos estabelecimentos descritos, bem como um número telefônico da Secretaria Municipal de Saúde para eventuais denúncias acerca da falta de medicamentos.</w:t>
      </w:r>
    </w:p>
    <w:p w:rsidR="00C8759A" w:rsidRDefault="00C8759A" w:rsidP="00417801">
      <w:pPr>
        <w:pStyle w:val="SemEspaamento"/>
        <w:jc w:val="both"/>
        <w:rPr>
          <w:rFonts w:ascii="Andalus" w:hAnsi="Andalus" w:cs="Andalus"/>
          <w:szCs w:val="24"/>
        </w:rPr>
      </w:pPr>
    </w:p>
    <w:p w:rsidR="00C8759A" w:rsidRPr="00C8759A" w:rsidRDefault="00C8759A" w:rsidP="00417801">
      <w:pPr>
        <w:pStyle w:val="SemEspaamento"/>
        <w:jc w:val="both"/>
        <w:rPr>
          <w:rFonts w:ascii="Andalus" w:hAnsi="Andalus" w:cs="Andalus"/>
          <w:szCs w:val="24"/>
        </w:rPr>
      </w:pPr>
      <w:r w:rsidRPr="00C8759A">
        <w:rPr>
          <w:rFonts w:ascii="Andalus" w:hAnsi="Andalus" w:cs="Andalus"/>
          <w:b/>
          <w:szCs w:val="24"/>
        </w:rPr>
        <w:t xml:space="preserve">Parágrafo Único. </w:t>
      </w:r>
      <w:r>
        <w:rPr>
          <w:rFonts w:ascii="Andalus" w:hAnsi="Andalus" w:cs="Andalus"/>
          <w:szCs w:val="24"/>
        </w:rPr>
        <w:t>A lista de medicamentos de que trata o caput deste artigo deverá ser atualizada periodicamente, a fim de que as informações nela constantes estejam padronizadas e correspondam à realidade dos fatos.</w:t>
      </w:r>
    </w:p>
    <w:p w:rsidR="00FE38F3" w:rsidRPr="00417801" w:rsidRDefault="00B7763C" w:rsidP="00417801">
      <w:pPr>
        <w:pStyle w:val="SemEspaamento"/>
        <w:jc w:val="both"/>
        <w:rPr>
          <w:rFonts w:ascii="Andalus" w:hAnsi="Andalus" w:cs="Andalus"/>
          <w:szCs w:val="24"/>
        </w:rPr>
      </w:pPr>
      <w:r w:rsidRPr="00417801">
        <w:rPr>
          <w:rFonts w:ascii="Andalus" w:hAnsi="Andalus" w:cs="Andalus"/>
          <w:szCs w:val="24"/>
        </w:rPr>
        <w:t xml:space="preserve">  </w:t>
      </w:r>
    </w:p>
    <w:p w:rsidR="00092064" w:rsidRDefault="00C16E19" w:rsidP="00417801">
      <w:pPr>
        <w:pStyle w:val="SemEspaamento"/>
        <w:jc w:val="both"/>
        <w:rPr>
          <w:rFonts w:ascii="Andalus" w:hAnsi="Andalus" w:cs="Andalus"/>
          <w:szCs w:val="24"/>
        </w:rPr>
      </w:pPr>
      <w:r w:rsidRPr="00417801">
        <w:rPr>
          <w:rFonts w:ascii="Andalus" w:hAnsi="Andalus" w:cs="Andalus"/>
          <w:b/>
          <w:szCs w:val="24"/>
        </w:rPr>
        <w:t>Artigo 2</w:t>
      </w:r>
      <w:r w:rsidR="00FE38F3" w:rsidRPr="00417801">
        <w:rPr>
          <w:rFonts w:ascii="Andalus" w:hAnsi="Andalus" w:cs="Andalus"/>
          <w:b/>
          <w:szCs w:val="24"/>
        </w:rPr>
        <w:t>º</w:t>
      </w:r>
      <w:r w:rsidR="00417801" w:rsidRPr="00417801">
        <w:rPr>
          <w:rFonts w:ascii="Andalus" w:hAnsi="Andalus" w:cs="Andalus"/>
          <w:b/>
          <w:szCs w:val="24"/>
        </w:rPr>
        <w:t>.</w:t>
      </w:r>
      <w:r w:rsidR="00417801" w:rsidRPr="00417801">
        <w:rPr>
          <w:rFonts w:ascii="Andalus" w:hAnsi="Andalus" w:cs="Andalus"/>
          <w:szCs w:val="24"/>
        </w:rPr>
        <w:t xml:space="preserve"> </w:t>
      </w:r>
      <w:r w:rsidR="00FE38F3" w:rsidRPr="00417801">
        <w:rPr>
          <w:rFonts w:ascii="Andalus" w:hAnsi="Andalus" w:cs="Andalus"/>
          <w:szCs w:val="24"/>
        </w:rPr>
        <w:t>O Poder Executivo Municipal</w:t>
      </w:r>
      <w:r w:rsidR="00092064">
        <w:rPr>
          <w:rFonts w:ascii="Andalus" w:hAnsi="Andalus" w:cs="Andalus"/>
          <w:szCs w:val="24"/>
        </w:rPr>
        <w:t xml:space="preserve"> poderá</w:t>
      </w:r>
      <w:r w:rsidR="00FE38F3" w:rsidRPr="00417801">
        <w:rPr>
          <w:rFonts w:ascii="Andalus" w:hAnsi="Andalus" w:cs="Andalus"/>
          <w:szCs w:val="24"/>
        </w:rPr>
        <w:t xml:space="preserve"> </w:t>
      </w:r>
      <w:r w:rsidR="00092064">
        <w:rPr>
          <w:rFonts w:ascii="Andalus" w:hAnsi="Andalus" w:cs="Andalus"/>
          <w:szCs w:val="24"/>
        </w:rPr>
        <w:t>regulamentará esta Lei, no que couber, após a sua publicação.</w:t>
      </w:r>
    </w:p>
    <w:p w:rsidR="00C16E19" w:rsidRPr="00417801" w:rsidRDefault="00FE38F3" w:rsidP="00417801">
      <w:pPr>
        <w:pStyle w:val="SemEspaamento"/>
        <w:jc w:val="both"/>
        <w:rPr>
          <w:rFonts w:ascii="Andalus" w:hAnsi="Andalus" w:cs="Andalus"/>
          <w:color w:val="000000" w:themeColor="text1"/>
          <w:szCs w:val="24"/>
        </w:rPr>
      </w:pPr>
      <w:r w:rsidRPr="00417801">
        <w:rPr>
          <w:rFonts w:ascii="Andalus" w:hAnsi="Andalus" w:cs="Andalus"/>
          <w:szCs w:val="24"/>
        </w:rPr>
        <w:lastRenderedPageBreak/>
        <w:t>.</w:t>
      </w:r>
    </w:p>
    <w:p w:rsidR="00C16E19" w:rsidRPr="00417801" w:rsidRDefault="00FE38F3" w:rsidP="00417801">
      <w:pPr>
        <w:pStyle w:val="SemEspaamento"/>
        <w:jc w:val="both"/>
        <w:rPr>
          <w:rFonts w:ascii="Andalus" w:hAnsi="Andalus" w:cs="Andalus"/>
          <w:szCs w:val="24"/>
        </w:rPr>
      </w:pPr>
      <w:r w:rsidRPr="00417801">
        <w:rPr>
          <w:rFonts w:ascii="Andalus" w:hAnsi="Andalus" w:cs="Andalus"/>
          <w:szCs w:val="24"/>
        </w:rPr>
        <w:t xml:space="preserve">. </w:t>
      </w:r>
      <w:r w:rsidR="00C16E19" w:rsidRPr="00417801">
        <w:rPr>
          <w:rFonts w:ascii="Andalus" w:hAnsi="Andalus" w:cs="Andalus"/>
          <w:szCs w:val="24"/>
        </w:rPr>
        <w:t xml:space="preserve"> </w:t>
      </w:r>
    </w:p>
    <w:p w:rsidR="00FE38F3" w:rsidRDefault="00092064" w:rsidP="00417801">
      <w:pPr>
        <w:pStyle w:val="SemEspaamento"/>
        <w:jc w:val="both"/>
        <w:rPr>
          <w:rFonts w:ascii="Andalus" w:hAnsi="Andalus" w:cs="Andalus"/>
          <w:color w:val="000000" w:themeColor="text1"/>
          <w:szCs w:val="24"/>
        </w:rPr>
      </w:pPr>
      <w:r>
        <w:rPr>
          <w:rFonts w:ascii="Andalus" w:hAnsi="Andalus" w:cs="Andalus"/>
          <w:b/>
          <w:color w:val="000000" w:themeColor="text1"/>
          <w:szCs w:val="24"/>
        </w:rPr>
        <w:t>Artigo 3</w:t>
      </w:r>
      <w:r w:rsidR="00417801" w:rsidRPr="00417801">
        <w:rPr>
          <w:rFonts w:ascii="Andalus" w:hAnsi="Andalus" w:cs="Andalus"/>
          <w:b/>
          <w:color w:val="000000" w:themeColor="text1"/>
          <w:szCs w:val="24"/>
        </w:rPr>
        <w:t>º</w:t>
      </w:r>
      <w:r w:rsidR="00417801" w:rsidRPr="00417801">
        <w:rPr>
          <w:rFonts w:ascii="Andalus" w:hAnsi="Andalus" w:cs="Andalus"/>
          <w:color w:val="000000" w:themeColor="text1"/>
          <w:szCs w:val="24"/>
        </w:rPr>
        <w:t>.</w:t>
      </w:r>
      <w:r w:rsidR="00FE38F3" w:rsidRPr="00417801">
        <w:rPr>
          <w:rFonts w:ascii="Andalus" w:hAnsi="Andalus" w:cs="Andalus"/>
          <w:color w:val="000000" w:themeColor="text1"/>
          <w:szCs w:val="24"/>
        </w:rPr>
        <w:t xml:space="preserve"> A presente Lei entrará em vigor na data de sua publicação, revogadas as disposições em contrário.</w:t>
      </w:r>
    </w:p>
    <w:p w:rsidR="0021638A" w:rsidRPr="00417801" w:rsidRDefault="0021638A" w:rsidP="00417801">
      <w:pPr>
        <w:pStyle w:val="SemEspaamento"/>
        <w:jc w:val="both"/>
        <w:rPr>
          <w:rFonts w:ascii="Andalus" w:hAnsi="Andalus" w:cs="Andalus"/>
          <w:szCs w:val="24"/>
        </w:rPr>
      </w:pPr>
    </w:p>
    <w:p w:rsidR="00C16E19" w:rsidRDefault="00C16E19" w:rsidP="00417801">
      <w:pPr>
        <w:spacing w:line="360" w:lineRule="auto"/>
        <w:jc w:val="right"/>
        <w:rPr>
          <w:rFonts w:ascii="Andalus" w:hAnsi="Andalus" w:cs="Andalus"/>
          <w:b/>
          <w:bCs/>
        </w:rPr>
      </w:pPr>
      <w:r w:rsidRPr="00417801">
        <w:rPr>
          <w:rFonts w:ascii="Andalus" w:eastAsia="Arial" w:hAnsi="Andalus" w:cs="Andalus"/>
          <w:b/>
          <w:color w:val="000000"/>
        </w:rPr>
        <w:t>S</w:t>
      </w:r>
      <w:r w:rsidRPr="00417801">
        <w:rPr>
          <w:rFonts w:ascii="Andalus" w:hAnsi="Andalus" w:cs="Andalus"/>
          <w:b/>
          <w:color w:val="000000"/>
        </w:rPr>
        <w:t>ala</w:t>
      </w:r>
      <w:r w:rsidRPr="00417801">
        <w:rPr>
          <w:rFonts w:ascii="Andalus" w:eastAsia="Arial" w:hAnsi="Andalus" w:cs="Andalus"/>
          <w:b/>
          <w:color w:val="000000"/>
        </w:rPr>
        <w:t xml:space="preserve"> </w:t>
      </w:r>
      <w:r w:rsidRPr="00417801">
        <w:rPr>
          <w:rFonts w:ascii="Andalus" w:hAnsi="Andalus" w:cs="Andalus"/>
          <w:b/>
          <w:color w:val="000000"/>
        </w:rPr>
        <w:t>das</w:t>
      </w:r>
      <w:r w:rsidRPr="00417801">
        <w:rPr>
          <w:rFonts w:ascii="Andalus" w:eastAsia="Arial" w:hAnsi="Andalus" w:cs="Andalus"/>
          <w:b/>
          <w:color w:val="000000"/>
        </w:rPr>
        <w:t xml:space="preserve"> </w:t>
      </w:r>
      <w:r w:rsidRPr="00417801">
        <w:rPr>
          <w:rFonts w:ascii="Andalus" w:hAnsi="Andalus" w:cs="Andalus"/>
          <w:b/>
          <w:color w:val="000000"/>
        </w:rPr>
        <w:t>Sessões</w:t>
      </w:r>
      <w:r w:rsidRPr="00417801">
        <w:rPr>
          <w:rFonts w:ascii="Andalus" w:eastAsia="Arial" w:hAnsi="Andalus" w:cs="Andalus"/>
          <w:b/>
          <w:color w:val="000000"/>
        </w:rPr>
        <w:t xml:space="preserve"> </w:t>
      </w:r>
      <w:r w:rsidRPr="00417801">
        <w:rPr>
          <w:rFonts w:ascii="Andalus" w:hAnsi="Andalus" w:cs="Andalus"/>
          <w:b/>
          <w:color w:val="000000"/>
        </w:rPr>
        <w:t>da</w:t>
      </w:r>
      <w:r w:rsidRPr="00417801">
        <w:rPr>
          <w:rFonts w:ascii="Andalus" w:eastAsia="Arial" w:hAnsi="Andalus" w:cs="Andalus"/>
          <w:b/>
          <w:color w:val="000000"/>
        </w:rPr>
        <w:t xml:space="preserve"> </w:t>
      </w:r>
      <w:r w:rsidRPr="00417801">
        <w:rPr>
          <w:rFonts w:ascii="Andalus" w:hAnsi="Andalus" w:cs="Andalus"/>
          <w:b/>
          <w:color w:val="000000"/>
        </w:rPr>
        <w:t>Câmara</w:t>
      </w:r>
      <w:r w:rsidRPr="00417801">
        <w:rPr>
          <w:rFonts w:ascii="Andalus" w:eastAsia="Arial" w:hAnsi="Andalus" w:cs="Andalus"/>
          <w:b/>
          <w:color w:val="000000"/>
        </w:rPr>
        <w:t xml:space="preserve"> </w:t>
      </w:r>
      <w:r w:rsidRPr="00417801">
        <w:rPr>
          <w:rFonts w:ascii="Andalus" w:hAnsi="Andalus" w:cs="Andalus"/>
          <w:b/>
          <w:color w:val="000000"/>
        </w:rPr>
        <w:t>Municipal</w:t>
      </w:r>
      <w:r w:rsidRPr="00417801">
        <w:rPr>
          <w:rFonts w:ascii="Andalus" w:eastAsia="Arial" w:hAnsi="Andalus" w:cs="Andalus"/>
          <w:b/>
          <w:color w:val="000000"/>
        </w:rPr>
        <w:t xml:space="preserve"> </w:t>
      </w:r>
      <w:r w:rsidRPr="00417801">
        <w:rPr>
          <w:rFonts w:ascii="Andalus" w:hAnsi="Andalus" w:cs="Andalus"/>
          <w:b/>
          <w:color w:val="000000"/>
        </w:rPr>
        <w:t>de</w:t>
      </w:r>
      <w:r w:rsidRPr="00417801">
        <w:rPr>
          <w:rFonts w:ascii="Andalus" w:eastAsia="Arial" w:hAnsi="Andalus" w:cs="Andalus"/>
          <w:b/>
          <w:color w:val="000000"/>
        </w:rPr>
        <w:t xml:space="preserve"> </w:t>
      </w:r>
      <w:r w:rsidRPr="00417801">
        <w:rPr>
          <w:rFonts w:ascii="Andalus" w:hAnsi="Andalus" w:cs="Andalus"/>
          <w:b/>
          <w:color w:val="000000"/>
        </w:rPr>
        <w:t>João</w:t>
      </w:r>
      <w:r w:rsidRPr="00417801">
        <w:rPr>
          <w:rFonts w:ascii="Andalus" w:eastAsia="Arial" w:hAnsi="Andalus" w:cs="Andalus"/>
          <w:b/>
          <w:color w:val="000000"/>
        </w:rPr>
        <w:t xml:space="preserve"> </w:t>
      </w:r>
      <w:r w:rsidRPr="00417801">
        <w:rPr>
          <w:rFonts w:ascii="Andalus" w:hAnsi="Andalus" w:cs="Andalus"/>
          <w:b/>
          <w:color w:val="000000"/>
        </w:rPr>
        <w:t>Pessoa,</w:t>
      </w:r>
      <w:r w:rsidRPr="00417801">
        <w:rPr>
          <w:rFonts w:ascii="Andalus" w:eastAsia="Arial" w:hAnsi="Andalus" w:cs="Andalus"/>
          <w:b/>
          <w:color w:val="000000"/>
        </w:rPr>
        <w:t xml:space="preserve"> </w:t>
      </w:r>
      <w:r w:rsidR="00552DD0">
        <w:rPr>
          <w:rFonts w:ascii="Andalus" w:eastAsia="Arial" w:hAnsi="Andalus" w:cs="Andalus"/>
          <w:b/>
        </w:rPr>
        <w:t>06</w:t>
      </w:r>
      <w:r w:rsidRPr="00417801">
        <w:rPr>
          <w:rFonts w:ascii="Andalus" w:eastAsia="Arial" w:hAnsi="Andalus" w:cs="Andalus"/>
          <w:b/>
        </w:rPr>
        <w:t xml:space="preserve"> de </w:t>
      </w:r>
      <w:r w:rsidR="00552DD0">
        <w:rPr>
          <w:rFonts w:ascii="Andalus" w:eastAsia="Arial" w:hAnsi="Andalus" w:cs="Andalus"/>
          <w:b/>
        </w:rPr>
        <w:t>Dezembro 2018.</w:t>
      </w:r>
    </w:p>
    <w:p w:rsidR="0021638A" w:rsidRPr="00417801" w:rsidRDefault="0021638A" w:rsidP="00417801">
      <w:pPr>
        <w:spacing w:line="360" w:lineRule="auto"/>
        <w:jc w:val="right"/>
        <w:rPr>
          <w:rFonts w:ascii="Andalus" w:hAnsi="Andalus" w:cs="Andalus"/>
          <w:b/>
          <w:bCs/>
        </w:rPr>
      </w:pPr>
    </w:p>
    <w:p w:rsidR="00C16E19" w:rsidRPr="0021638A" w:rsidRDefault="00C16E19" w:rsidP="0021638A">
      <w:pPr>
        <w:autoSpaceDE w:val="0"/>
        <w:spacing w:line="360" w:lineRule="auto"/>
        <w:jc w:val="center"/>
        <w:rPr>
          <w:rFonts w:ascii="Andalus" w:hAnsi="Andalus" w:cs="Andalus"/>
          <w:b/>
          <w:bCs/>
          <w:color w:val="000000"/>
        </w:rPr>
      </w:pPr>
      <w:r w:rsidRPr="00417801">
        <w:rPr>
          <w:rFonts w:ascii="Andalus" w:hAnsi="Andalus" w:cs="Andalus"/>
          <w:b/>
          <w:bCs/>
          <w:color w:val="000000"/>
        </w:rPr>
        <w:t>____________________</w:t>
      </w:r>
      <w:r w:rsidRPr="00417801">
        <w:rPr>
          <w:rFonts w:ascii="Andalus" w:hAnsi="Andalus" w:cs="Andalus"/>
          <w:b/>
          <w:bCs/>
        </w:rPr>
        <w:t>_____</w:t>
      </w:r>
    </w:p>
    <w:p w:rsidR="00417801" w:rsidRPr="00417801" w:rsidRDefault="00417801" w:rsidP="00417801">
      <w:pPr>
        <w:pStyle w:val="SemEspaamento"/>
        <w:jc w:val="center"/>
        <w:rPr>
          <w:rFonts w:ascii="Andalus" w:hAnsi="Andalus" w:cs="Andalus"/>
          <w:b/>
        </w:rPr>
      </w:pPr>
      <w:r w:rsidRPr="00417801">
        <w:rPr>
          <w:rFonts w:ascii="Andalus" w:hAnsi="Andalus" w:cs="Andalus"/>
          <w:b/>
        </w:rPr>
        <w:t>EDUARDO CARNEIRO</w:t>
      </w:r>
    </w:p>
    <w:p w:rsidR="00C16E19" w:rsidRPr="00417801" w:rsidRDefault="00C16E19" w:rsidP="00417801">
      <w:pPr>
        <w:pStyle w:val="SemEspaamento"/>
        <w:jc w:val="center"/>
        <w:rPr>
          <w:rFonts w:ascii="Andalus" w:eastAsia="Arial" w:hAnsi="Andalus" w:cs="Andalus"/>
        </w:rPr>
      </w:pPr>
      <w:r w:rsidRPr="00417801">
        <w:rPr>
          <w:rFonts w:ascii="Andalus" w:eastAsia="Arial" w:hAnsi="Andalus" w:cs="Andalus"/>
        </w:rPr>
        <w:t xml:space="preserve">Vereador – </w:t>
      </w:r>
      <w:r w:rsidR="00417801" w:rsidRPr="00417801">
        <w:rPr>
          <w:rFonts w:ascii="Andalus" w:eastAsia="Arial" w:hAnsi="Andalus" w:cs="Andalus"/>
        </w:rPr>
        <w:t>PRTB</w:t>
      </w:r>
    </w:p>
    <w:p w:rsidR="004033AA" w:rsidRDefault="004033AA">
      <w:pPr>
        <w:rPr>
          <w:rFonts w:asciiTheme="minorHAnsi" w:hAnsiTheme="minorHAnsi"/>
        </w:rPr>
      </w:pPr>
    </w:p>
    <w:p w:rsidR="006F2BCD" w:rsidRDefault="006F2BCD" w:rsidP="006F2BCD">
      <w:pPr>
        <w:jc w:val="center"/>
        <w:rPr>
          <w:rFonts w:asciiTheme="minorHAnsi" w:hAnsiTheme="minorHAnsi"/>
          <w:b/>
        </w:rPr>
      </w:pPr>
    </w:p>
    <w:p w:rsidR="00092064" w:rsidRDefault="00092064" w:rsidP="006F2BCD">
      <w:pPr>
        <w:jc w:val="center"/>
        <w:rPr>
          <w:rFonts w:asciiTheme="minorHAnsi" w:hAnsiTheme="minorHAnsi"/>
          <w:b/>
        </w:rPr>
      </w:pPr>
    </w:p>
    <w:p w:rsidR="00092064" w:rsidRDefault="00092064" w:rsidP="006F2BCD">
      <w:pPr>
        <w:jc w:val="center"/>
        <w:rPr>
          <w:rFonts w:asciiTheme="minorHAnsi" w:hAnsiTheme="minorHAnsi"/>
          <w:b/>
        </w:rPr>
      </w:pPr>
    </w:p>
    <w:p w:rsidR="00092064" w:rsidRDefault="00092064" w:rsidP="006F2BCD">
      <w:pPr>
        <w:jc w:val="center"/>
        <w:rPr>
          <w:rFonts w:asciiTheme="minorHAnsi" w:hAnsiTheme="minorHAnsi"/>
          <w:b/>
        </w:rPr>
      </w:pPr>
    </w:p>
    <w:p w:rsidR="00092064" w:rsidRDefault="00092064" w:rsidP="006F2BCD">
      <w:pPr>
        <w:jc w:val="center"/>
        <w:rPr>
          <w:rFonts w:asciiTheme="minorHAnsi" w:hAnsiTheme="minorHAnsi"/>
          <w:b/>
        </w:rPr>
      </w:pPr>
    </w:p>
    <w:p w:rsidR="00092064" w:rsidRDefault="00092064" w:rsidP="006F2BCD">
      <w:pPr>
        <w:jc w:val="center"/>
        <w:rPr>
          <w:rFonts w:asciiTheme="minorHAnsi" w:hAnsiTheme="minorHAnsi"/>
          <w:b/>
        </w:rPr>
      </w:pPr>
    </w:p>
    <w:p w:rsidR="00092064" w:rsidRDefault="00092064" w:rsidP="006F2BCD">
      <w:pPr>
        <w:jc w:val="center"/>
        <w:rPr>
          <w:rFonts w:asciiTheme="minorHAnsi" w:hAnsiTheme="minorHAnsi"/>
          <w:b/>
        </w:rPr>
      </w:pPr>
    </w:p>
    <w:p w:rsidR="00092064" w:rsidRDefault="00092064" w:rsidP="006F2BCD">
      <w:pPr>
        <w:jc w:val="center"/>
        <w:rPr>
          <w:rFonts w:asciiTheme="minorHAnsi" w:hAnsiTheme="minorHAnsi"/>
          <w:b/>
        </w:rPr>
      </w:pPr>
    </w:p>
    <w:p w:rsidR="00092064" w:rsidRDefault="00092064" w:rsidP="006F2BCD">
      <w:pPr>
        <w:jc w:val="center"/>
        <w:rPr>
          <w:rFonts w:asciiTheme="minorHAnsi" w:hAnsiTheme="minorHAnsi"/>
          <w:b/>
        </w:rPr>
      </w:pPr>
    </w:p>
    <w:p w:rsidR="00092064" w:rsidRDefault="00092064" w:rsidP="006F2BCD">
      <w:pPr>
        <w:jc w:val="center"/>
        <w:rPr>
          <w:rFonts w:asciiTheme="minorHAnsi" w:hAnsiTheme="minorHAnsi"/>
          <w:b/>
        </w:rPr>
      </w:pPr>
    </w:p>
    <w:p w:rsidR="00092064" w:rsidRDefault="00092064" w:rsidP="006F2BCD">
      <w:pPr>
        <w:jc w:val="center"/>
        <w:rPr>
          <w:rFonts w:asciiTheme="minorHAnsi" w:hAnsiTheme="minorHAnsi"/>
          <w:b/>
        </w:rPr>
      </w:pPr>
    </w:p>
    <w:p w:rsidR="00092064" w:rsidRDefault="00092064" w:rsidP="006F2BCD">
      <w:pPr>
        <w:jc w:val="center"/>
        <w:rPr>
          <w:rFonts w:asciiTheme="minorHAnsi" w:hAnsiTheme="minorHAnsi"/>
          <w:b/>
        </w:rPr>
      </w:pPr>
    </w:p>
    <w:p w:rsidR="00092064" w:rsidRDefault="00092064" w:rsidP="006F2BCD">
      <w:pPr>
        <w:jc w:val="center"/>
        <w:rPr>
          <w:rFonts w:asciiTheme="minorHAnsi" w:hAnsiTheme="minorHAnsi"/>
          <w:b/>
        </w:rPr>
      </w:pPr>
    </w:p>
    <w:p w:rsidR="00092064" w:rsidRDefault="00092064" w:rsidP="006F2BCD">
      <w:pPr>
        <w:jc w:val="center"/>
        <w:rPr>
          <w:rFonts w:asciiTheme="minorHAnsi" w:hAnsiTheme="minorHAnsi"/>
          <w:b/>
        </w:rPr>
      </w:pPr>
    </w:p>
    <w:p w:rsidR="00092064" w:rsidRDefault="00092064" w:rsidP="006F2BCD">
      <w:pPr>
        <w:jc w:val="center"/>
        <w:rPr>
          <w:rFonts w:asciiTheme="minorHAnsi" w:hAnsiTheme="minorHAnsi"/>
          <w:b/>
        </w:rPr>
      </w:pPr>
    </w:p>
    <w:p w:rsidR="00092064" w:rsidRDefault="00092064" w:rsidP="006F2BCD">
      <w:pPr>
        <w:jc w:val="center"/>
        <w:rPr>
          <w:rFonts w:asciiTheme="minorHAnsi" w:hAnsiTheme="minorHAnsi"/>
          <w:b/>
        </w:rPr>
      </w:pPr>
    </w:p>
    <w:p w:rsidR="00092064" w:rsidRDefault="00092064" w:rsidP="006F2BCD">
      <w:pPr>
        <w:jc w:val="center"/>
        <w:rPr>
          <w:rFonts w:asciiTheme="minorHAnsi" w:hAnsiTheme="minorHAnsi"/>
          <w:b/>
        </w:rPr>
      </w:pPr>
    </w:p>
    <w:p w:rsidR="00092064" w:rsidRDefault="00092064" w:rsidP="006F2BCD">
      <w:pPr>
        <w:jc w:val="center"/>
        <w:rPr>
          <w:rFonts w:asciiTheme="minorHAnsi" w:hAnsiTheme="minorHAnsi"/>
          <w:b/>
        </w:rPr>
      </w:pPr>
    </w:p>
    <w:p w:rsidR="00092064" w:rsidRDefault="00092064" w:rsidP="006F2BCD">
      <w:pPr>
        <w:jc w:val="center"/>
        <w:rPr>
          <w:rFonts w:asciiTheme="minorHAnsi" w:hAnsiTheme="minorHAnsi"/>
          <w:b/>
        </w:rPr>
      </w:pPr>
    </w:p>
    <w:p w:rsidR="00092064" w:rsidRDefault="00092064" w:rsidP="006F2BCD">
      <w:pPr>
        <w:jc w:val="center"/>
        <w:rPr>
          <w:rFonts w:asciiTheme="minorHAnsi" w:hAnsiTheme="minorHAnsi"/>
          <w:b/>
        </w:rPr>
      </w:pPr>
    </w:p>
    <w:p w:rsidR="00092064" w:rsidRDefault="00092064" w:rsidP="006F2BCD">
      <w:pPr>
        <w:jc w:val="center"/>
        <w:rPr>
          <w:rFonts w:asciiTheme="minorHAnsi" w:hAnsiTheme="minorHAnsi"/>
          <w:b/>
        </w:rPr>
      </w:pPr>
    </w:p>
    <w:p w:rsidR="00092064" w:rsidRDefault="00092064" w:rsidP="006F2BCD">
      <w:pPr>
        <w:jc w:val="center"/>
        <w:rPr>
          <w:rFonts w:asciiTheme="minorHAnsi" w:hAnsiTheme="minorHAnsi"/>
          <w:b/>
        </w:rPr>
      </w:pPr>
    </w:p>
    <w:p w:rsidR="00092064" w:rsidRDefault="00092064" w:rsidP="006F2BCD">
      <w:pPr>
        <w:jc w:val="center"/>
        <w:rPr>
          <w:rFonts w:asciiTheme="minorHAnsi" w:hAnsiTheme="minorHAnsi"/>
          <w:b/>
        </w:rPr>
      </w:pPr>
    </w:p>
    <w:p w:rsidR="00092064" w:rsidRDefault="00092064" w:rsidP="006F2BCD">
      <w:pPr>
        <w:jc w:val="center"/>
        <w:rPr>
          <w:rFonts w:asciiTheme="minorHAnsi" w:hAnsiTheme="minorHAnsi"/>
          <w:b/>
        </w:rPr>
      </w:pPr>
    </w:p>
    <w:p w:rsidR="00092064" w:rsidRDefault="00092064" w:rsidP="006F2BCD">
      <w:pPr>
        <w:jc w:val="center"/>
        <w:rPr>
          <w:rFonts w:asciiTheme="minorHAnsi" w:hAnsiTheme="minorHAnsi"/>
          <w:b/>
        </w:rPr>
      </w:pPr>
    </w:p>
    <w:p w:rsidR="00092064" w:rsidRDefault="00092064" w:rsidP="006F2BCD">
      <w:pPr>
        <w:jc w:val="center"/>
        <w:rPr>
          <w:rFonts w:asciiTheme="minorHAnsi" w:hAnsiTheme="minorHAnsi"/>
          <w:b/>
        </w:rPr>
      </w:pPr>
    </w:p>
    <w:p w:rsidR="00092064" w:rsidRDefault="00092064" w:rsidP="006F2BCD">
      <w:pPr>
        <w:jc w:val="center"/>
        <w:rPr>
          <w:rFonts w:asciiTheme="minorHAnsi" w:hAnsiTheme="minorHAnsi"/>
          <w:b/>
        </w:rPr>
      </w:pPr>
    </w:p>
    <w:p w:rsidR="00092064" w:rsidRDefault="00092064" w:rsidP="006F2BCD">
      <w:pPr>
        <w:jc w:val="center"/>
        <w:rPr>
          <w:rFonts w:asciiTheme="minorHAnsi" w:hAnsiTheme="minorHAnsi"/>
          <w:b/>
        </w:rPr>
      </w:pPr>
    </w:p>
    <w:p w:rsidR="00092064" w:rsidRDefault="00092064" w:rsidP="006F2BCD">
      <w:pPr>
        <w:jc w:val="center"/>
        <w:rPr>
          <w:rFonts w:asciiTheme="minorHAnsi" w:hAnsiTheme="minorHAnsi"/>
          <w:b/>
        </w:rPr>
      </w:pPr>
    </w:p>
    <w:p w:rsidR="00644FCD" w:rsidRDefault="00644FCD" w:rsidP="006F2BCD">
      <w:pPr>
        <w:jc w:val="center"/>
        <w:rPr>
          <w:rFonts w:asciiTheme="minorHAnsi" w:hAnsiTheme="minorHAnsi"/>
          <w:b/>
        </w:rPr>
      </w:pPr>
    </w:p>
    <w:p w:rsidR="006F2BCD" w:rsidRPr="006F2BCD" w:rsidRDefault="006F2BCD" w:rsidP="006F2BCD">
      <w:pPr>
        <w:rPr>
          <w:rFonts w:asciiTheme="minorHAnsi" w:hAnsiTheme="minorHAnsi"/>
          <w:b/>
        </w:rPr>
      </w:pPr>
      <w:r w:rsidRPr="006F2BCD">
        <w:rPr>
          <w:rFonts w:asciiTheme="minorHAnsi" w:hAnsiTheme="minorHAnsi"/>
          <w:b/>
        </w:rPr>
        <w:t>JUSTIFICATIVA</w:t>
      </w:r>
      <w:r>
        <w:rPr>
          <w:rFonts w:asciiTheme="minorHAnsi" w:hAnsiTheme="minorHAnsi"/>
          <w:b/>
        </w:rPr>
        <w:t>:</w:t>
      </w:r>
    </w:p>
    <w:p w:rsidR="006F2BCD" w:rsidRDefault="006F2BCD" w:rsidP="006F2BCD">
      <w:pPr>
        <w:jc w:val="both"/>
        <w:rPr>
          <w:shd w:val="clear" w:color="auto" w:fill="FFFFFF"/>
        </w:rPr>
      </w:pPr>
    </w:p>
    <w:p w:rsidR="0021638A" w:rsidRDefault="00092064" w:rsidP="00092064">
      <w:pPr>
        <w:ind w:firstLine="2268"/>
        <w:jc w:val="both"/>
        <w:rPr>
          <w:rFonts w:ascii="Andalus" w:hAnsi="Andalus" w:cs="Andalus"/>
        </w:rPr>
      </w:pPr>
      <w:r>
        <w:rPr>
          <w:rFonts w:ascii="Andalus" w:hAnsi="Andalus" w:cs="Andalus"/>
        </w:rPr>
        <w:t xml:space="preserve">Nos termos do que estipula o </w:t>
      </w:r>
      <w:r w:rsidRPr="00092064">
        <w:rPr>
          <w:rFonts w:ascii="Andalus" w:hAnsi="Andalus" w:cs="Andalus"/>
          <w:i/>
        </w:rPr>
        <w:t xml:space="preserve">caput </w:t>
      </w:r>
      <w:r>
        <w:rPr>
          <w:rFonts w:ascii="Andalus" w:hAnsi="Andalus" w:cs="Andalus"/>
        </w:rPr>
        <w:t>do art. 196 da Constituição Federal de 1988, a saúde é direito à todos e dever do Estado, garantido mediante políticas sociais e econômicas que visem à redução do risco de doença e de outros agravos e ao acesso universal e igualitários às ações e serviços para sua promoção, proteção e recuperação</w:t>
      </w:r>
      <w:r w:rsidR="0021638A" w:rsidRPr="0021638A">
        <w:rPr>
          <w:rFonts w:ascii="Andalus" w:hAnsi="Andalus" w:cs="Andalus"/>
        </w:rPr>
        <w:t>.</w:t>
      </w:r>
    </w:p>
    <w:p w:rsidR="00092064" w:rsidRDefault="00092064" w:rsidP="00092064">
      <w:pPr>
        <w:ind w:firstLine="2268"/>
        <w:jc w:val="both"/>
        <w:rPr>
          <w:rFonts w:ascii="Andalus" w:hAnsi="Andalus" w:cs="Andalus"/>
        </w:rPr>
      </w:pPr>
      <w:r>
        <w:rPr>
          <w:rFonts w:ascii="Andalus" w:hAnsi="Andalus" w:cs="Andalus"/>
        </w:rPr>
        <w:t>Em relação ao tema proposto, tem-se que é de grande importância a divulgação da lista de medicamentos disponíveis e indisponíveis na rede de Saúde Pública Municipal, bem como dos locais onde encontra-los, a fim de que a população possa exercer seu efetivo controle e o rápido acesso</w:t>
      </w:r>
      <w:r w:rsidR="0021638A" w:rsidRPr="0021638A">
        <w:rPr>
          <w:rFonts w:ascii="Andalus" w:hAnsi="Andalus" w:cs="Andalus"/>
        </w:rPr>
        <w:t>.</w:t>
      </w:r>
    </w:p>
    <w:p w:rsidR="00092064" w:rsidRDefault="00092064" w:rsidP="00092064">
      <w:pPr>
        <w:ind w:firstLine="2268"/>
        <w:jc w:val="both"/>
        <w:rPr>
          <w:rFonts w:ascii="Andalus" w:hAnsi="Andalus" w:cs="Andalus"/>
        </w:rPr>
      </w:pPr>
    </w:p>
    <w:p w:rsidR="00FE38F3" w:rsidRPr="00092064" w:rsidRDefault="00FE38F3" w:rsidP="00092064">
      <w:pPr>
        <w:ind w:firstLine="2268"/>
        <w:jc w:val="both"/>
        <w:rPr>
          <w:rFonts w:ascii="Andalus" w:hAnsi="Andalus" w:cs="Andalus"/>
        </w:rPr>
      </w:pPr>
      <w:r w:rsidRPr="00092064">
        <w:rPr>
          <w:rFonts w:ascii="Andalus" w:hAnsi="Andalus" w:cs="Andalus"/>
        </w:rPr>
        <w:t>Desta forma, considerando a relevância pública</w:t>
      </w:r>
      <w:r w:rsidR="00092064">
        <w:rPr>
          <w:rFonts w:ascii="Andalus" w:hAnsi="Andalus" w:cs="Andalus"/>
        </w:rPr>
        <w:t xml:space="preserve"> e social</w:t>
      </w:r>
      <w:r w:rsidRPr="00092064">
        <w:rPr>
          <w:rFonts w:ascii="Andalus" w:hAnsi="Andalus" w:cs="Andalus"/>
        </w:rPr>
        <w:t xml:space="preserve"> da presente propositura, </w:t>
      </w:r>
      <w:r w:rsidR="00092064">
        <w:rPr>
          <w:rFonts w:ascii="Andalus" w:hAnsi="Andalus" w:cs="Andalus"/>
        </w:rPr>
        <w:t>espera-se o apoio dos demais Vereadores para a respectiva aprovação</w:t>
      </w:r>
      <w:r w:rsidRPr="00092064">
        <w:rPr>
          <w:rFonts w:ascii="Andalus" w:hAnsi="Andalus" w:cs="Andalus"/>
        </w:rPr>
        <w:t>.</w:t>
      </w:r>
    </w:p>
    <w:p w:rsidR="006F2BCD" w:rsidRPr="006F2BCD" w:rsidRDefault="006F2BCD" w:rsidP="006F2BCD">
      <w:pPr>
        <w:spacing w:line="360" w:lineRule="auto"/>
        <w:ind w:firstLine="851"/>
        <w:jc w:val="both"/>
        <w:rPr>
          <w:rFonts w:asciiTheme="minorHAnsi" w:hAnsiTheme="minorHAnsi"/>
          <w:shd w:val="clear" w:color="auto" w:fill="FFFFFF"/>
        </w:rPr>
      </w:pPr>
    </w:p>
    <w:p w:rsidR="0021638A" w:rsidRDefault="0021638A" w:rsidP="0021638A">
      <w:pPr>
        <w:spacing w:line="360" w:lineRule="auto"/>
        <w:jc w:val="right"/>
        <w:rPr>
          <w:rFonts w:ascii="Andalus" w:hAnsi="Andalus" w:cs="Andalus"/>
          <w:b/>
          <w:bCs/>
        </w:rPr>
      </w:pPr>
      <w:r w:rsidRPr="00417801">
        <w:rPr>
          <w:rFonts w:ascii="Andalus" w:eastAsia="Arial" w:hAnsi="Andalus" w:cs="Andalus"/>
          <w:b/>
          <w:color w:val="000000"/>
        </w:rPr>
        <w:t>S</w:t>
      </w:r>
      <w:r w:rsidRPr="00417801">
        <w:rPr>
          <w:rFonts w:ascii="Andalus" w:hAnsi="Andalus" w:cs="Andalus"/>
          <w:b/>
          <w:color w:val="000000"/>
        </w:rPr>
        <w:t>ala</w:t>
      </w:r>
      <w:r w:rsidRPr="00417801">
        <w:rPr>
          <w:rFonts w:ascii="Andalus" w:eastAsia="Arial" w:hAnsi="Andalus" w:cs="Andalus"/>
          <w:b/>
          <w:color w:val="000000"/>
        </w:rPr>
        <w:t xml:space="preserve"> </w:t>
      </w:r>
      <w:r w:rsidRPr="00417801">
        <w:rPr>
          <w:rFonts w:ascii="Andalus" w:hAnsi="Andalus" w:cs="Andalus"/>
          <w:b/>
          <w:color w:val="000000"/>
        </w:rPr>
        <w:t>das</w:t>
      </w:r>
      <w:r w:rsidRPr="00417801">
        <w:rPr>
          <w:rFonts w:ascii="Andalus" w:eastAsia="Arial" w:hAnsi="Andalus" w:cs="Andalus"/>
          <w:b/>
          <w:color w:val="000000"/>
        </w:rPr>
        <w:t xml:space="preserve"> </w:t>
      </w:r>
      <w:r w:rsidRPr="00417801">
        <w:rPr>
          <w:rFonts w:ascii="Andalus" w:hAnsi="Andalus" w:cs="Andalus"/>
          <w:b/>
          <w:color w:val="000000"/>
        </w:rPr>
        <w:t>Sessões</w:t>
      </w:r>
      <w:r w:rsidRPr="00417801">
        <w:rPr>
          <w:rFonts w:ascii="Andalus" w:eastAsia="Arial" w:hAnsi="Andalus" w:cs="Andalus"/>
          <w:b/>
          <w:color w:val="000000"/>
        </w:rPr>
        <w:t xml:space="preserve"> </w:t>
      </w:r>
      <w:r w:rsidRPr="00417801">
        <w:rPr>
          <w:rFonts w:ascii="Andalus" w:hAnsi="Andalus" w:cs="Andalus"/>
          <w:b/>
          <w:color w:val="000000"/>
        </w:rPr>
        <w:t>da</w:t>
      </w:r>
      <w:r w:rsidRPr="00417801">
        <w:rPr>
          <w:rFonts w:ascii="Andalus" w:eastAsia="Arial" w:hAnsi="Andalus" w:cs="Andalus"/>
          <w:b/>
          <w:color w:val="000000"/>
        </w:rPr>
        <w:t xml:space="preserve"> </w:t>
      </w:r>
      <w:r w:rsidRPr="00417801">
        <w:rPr>
          <w:rFonts w:ascii="Andalus" w:hAnsi="Andalus" w:cs="Andalus"/>
          <w:b/>
          <w:color w:val="000000"/>
        </w:rPr>
        <w:t>Câmara</w:t>
      </w:r>
      <w:r w:rsidRPr="00417801">
        <w:rPr>
          <w:rFonts w:ascii="Andalus" w:eastAsia="Arial" w:hAnsi="Andalus" w:cs="Andalus"/>
          <w:b/>
          <w:color w:val="000000"/>
        </w:rPr>
        <w:t xml:space="preserve"> </w:t>
      </w:r>
      <w:r w:rsidRPr="00417801">
        <w:rPr>
          <w:rFonts w:ascii="Andalus" w:hAnsi="Andalus" w:cs="Andalus"/>
          <w:b/>
          <w:color w:val="000000"/>
        </w:rPr>
        <w:t>Municipal</w:t>
      </w:r>
      <w:r w:rsidRPr="00417801">
        <w:rPr>
          <w:rFonts w:ascii="Andalus" w:eastAsia="Arial" w:hAnsi="Andalus" w:cs="Andalus"/>
          <w:b/>
          <w:color w:val="000000"/>
        </w:rPr>
        <w:t xml:space="preserve"> </w:t>
      </w:r>
      <w:r w:rsidRPr="00417801">
        <w:rPr>
          <w:rFonts w:ascii="Andalus" w:hAnsi="Andalus" w:cs="Andalus"/>
          <w:b/>
          <w:color w:val="000000"/>
        </w:rPr>
        <w:t>de</w:t>
      </w:r>
      <w:r w:rsidRPr="00417801">
        <w:rPr>
          <w:rFonts w:ascii="Andalus" w:eastAsia="Arial" w:hAnsi="Andalus" w:cs="Andalus"/>
          <w:b/>
          <w:color w:val="000000"/>
        </w:rPr>
        <w:t xml:space="preserve"> </w:t>
      </w:r>
      <w:r w:rsidRPr="00417801">
        <w:rPr>
          <w:rFonts w:ascii="Andalus" w:hAnsi="Andalus" w:cs="Andalus"/>
          <w:b/>
          <w:color w:val="000000"/>
        </w:rPr>
        <w:t>João</w:t>
      </w:r>
      <w:r w:rsidRPr="00417801">
        <w:rPr>
          <w:rFonts w:ascii="Andalus" w:eastAsia="Arial" w:hAnsi="Andalus" w:cs="Andalus"/>
          <w:b/>
          <w:color w:val="000000"/>
        </w:rPr>
        <w:t xml:space="preserve"> </w:t>
      </w:r>
      <w:r w:rsidRPr="00417801">
        <w:rPr>
          <w:rFonts w:ascii="Andalus" w:hAnsi="Andalus" w:cs="Andalus"/>
          <w:b/>
          <w:color w:val="000000"/>
        </w:rPr>
        <w:t>Pessoa,</w:t>
      </w:r>
      <w:r w:rsidRPr="00417801">
        <w:rPr>
          <w:rFonts w:ascii="Andalus" w:eastAsia="Arial" w:hAnsi="Andalus" w:cs="Andalus"/>
          <w:b/>
          <w:color w:val="000000"/>
        </w:rPr>
        <w:t xml:space="preserve"> </w:t>
      </w:r>
      <w:r w:rsidR="00552DD0">
        <w:rPr>
          <w:rFonts w:ascii="Andalus" w:eastAsia="Arial" w:hAnsi="Andalus" w:cs="Andalus"/>
          <w:b/>
        </w:rPr>
        <w:t xml:space="preserve">06 de Dezembro de </w:t>
      </w:r>
      <w:proofErr w:type="gramStart"/>
      <w:r w:rsidR="00552DD0">
        <w:rPr>
          <w:rFonts w:ascii="Andalus" w:eastAsia="Arial" w:hAnsi="Andalus" w:cs="Andalus"/>
          <w:b/>
        </w:rPr>
        <w:t>2018</w:t>
      </w:r>
      <w:bookmarkStart w:id="0" w:name="_GoBack"/>
      <w:bookmarkEnd w:id="0"/>
      <w:proofErr w:type="gramEnd"/>
    </w:p>
    <w:p w:rsidR="0021638A" w:rsidRPr="00417801" w:rsidRDefault="0021638A" w:rsidP="0021638A">
      <w:pPr>
        <w:spacing w:line="360" w:lineRule="auto"/>
        <w:jc w:val="right"/>
        <w:rPr>
          <w:rFonts w:ascii="Andalus" w:hAnsi="Andalus" w:cs="Andalus"/>
          <w:b/>
          <w:bCs/>
        </w:rPr>
      </w:pPr>
    </w:p>
    <w:p w:rsidR="0021638A" w:rsidRPr="0021638A" w:rsidRDefault="0021638A" w:rsidP="0021638A">
      <w:pPr>
        <w:autoSpaceDE w:val="0"/>
        <w:spacing w:line="360" w:lineRule="auto"/>
        <w:jc w:val="center"/>
        <w:rPr>
          <w:rFonts w:ascii="Andalus" w:hAnsi="Andalus" w:cs="Andalus"/>
          <w:b/>
          <w:bCs/>
          <w:color w:val="000000"/>
        </w:rPr>
      </w:pPr>
      <w:r w:rsidRPr="00417801">
        <w:rPr>
          <w:rFonts w:ascii="Andalus" w:hAnsi="Andalus" w:cs="Andalus"/>
          <w:b/>
          <w:bCs/>
          <w:color w:val="000000"/>
        </w:rPr>
        <w:t>____________________</w:t>
      </w:r>
      <w:r w:rsidRPr="00417801">
        <w:rPr>
          <w:rFonts w:ascii="Andalus" w:hAnsi="Andalus" w:cs="Andalus"/>
          <w:b/>
          <w:bCs/>
        </w:rPr>
        <w:t>_____</w:t>
      </w:r>
    </w:p>
    <w:p w:rsidR="0021638A" w:rsidRPr="00417801" w:rsidRDefault="0021638A" w:rsidP="0021638A">
      <w:pPr>
        <w:pStyle w:val="SemEspaamento"/>
        <w:jc w:val="center"/>
        <w:rPr>
          <w:rFonts w:ascii="Andalus" w:hAnsi="Andalus" w:cs="Andalus"/>
          <w:b/>
        </w:rPr>
      </w:pPr>
      <w:r w:rsidRPr="00417801">
        <w:rPr>
          <w:rFonts w:ascii="Andalus" w:hAnsi="Andalus" w:cs="Andalus"/>
          <w:b/>
        </w:rPr>
        <w:t>EDUARDO CARNEIRO</w:t>
      </w:r>
    </w:p>
    <w:p w:rsidR="0021638A" w:rsidRPr="00417801" w:rsidRDefault="0021638A" w:rsidP="0021638A">
      <w:pPr>
        <w:pStyle w:val="SemEspaamento"/>
        <w:jc w:val="center"/>
        <w:rPr>
          <w:rFonts w:ascii="Andalus" w:eastAsia="Arial" w:hAnsi="Andalus" w:cs="Andalus"/>
        </w:rPr>
      </w:pPr>
      <w:r w:rsidRPr="00417801">
        <w:rPr>
          <w:rFonts w:ascii="Andalus" w:eastAsia="Arial" w:hAnsi="Andalus" w:cs="Andalus"/>
        </w:rPr>
        <w:t>Vereador – PRTB</w:t>
      </w:r>
    </w:p>
    <w:p w:rsidR="006F2BCD" w:rsidRPr="006F2BCD" w:rsidRDefault="006F2BCD" w:rsidP="0021638A">
      <w:pPr>
        <w:spacing w:line="360" w:lineRule="auto"/>
        <w:ind w:firstLine="851"/>
        <w:rPr>
          <w:rFonts w:asciiTheme="minorHAnsi" w:hAnsiTheme="minorHAnsi"/>
        </w:rPr>
      </w:pPr>
    </w:p>
    <w:sectPr w:rsidR="006F2BCD" w:rsidRPr="006F2BCD" w:rsidSect="004033AA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5D42" w:rsidRDefault="00015D42" w:rsidP="00C16E19">
      <w:r>
        <w:separator/>
      </w:r>
    </w:p>
  </w:endnote>
  <w:endnote w:type="continuationSeparator" w:id="0">
    <w:p w:rsidR="00015D42" w:rsidRDefault="00015D42" w:rsidP="00C16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WenQuanYi Micro Hei">
    <w:altName w:val="Times New Roma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5D42" w:rsidRDefault="00015D42" w:rsidP="00C16E19">
      <w:r>
        <w:separator/>
      </w:r>
    </w:p>
  </w:footnote>
  <w:footnote w:type="continuationSeparator" w:id="0">
    <w:p w:rsidR="00015D42" w:rsidRDefault="00015D42" w:rsidP="00C16E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6E19" w:rsidRDefault="00C16E19" w:rsidP="00C16E19">
    <w:pPr>
      <w:tabs>
        <w:tab w:val="left" w:pos="3119"/>
      </w:tabs>
      <w:jc w:val="center"/>
      <w:rPr>
        <w:rFonts w:ascii="Calibri" w:hAnsi="Calibri" w:cs="Calibri"/>
        <w:b/>
      </w:rPr>
    </w:pPr>
    <w:r>
      <w:rPr>
        <w:rFonts w:ascii="Calibri" w:hAnsi="Calibri" w:cs="Calibri"/>
        <w:noProof/>
        <w:color w:val="000000"/>
        <w:lang w:eastAsia="pt-BR" w:bidi="ar-SA"/>
      </w:rPr>
      <w:drawing>
        <wp:inline distT="0" distB="0" distL="0" distR="0">
          <wp:extent cx="647700" cy="590550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59055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16E19" w:rsidRPr="000A63A2" w:rsidRDefault="00C16E19" w:rsidP="00C16E19">
    <w:pPr>
      <w:tabs>
        <w:tab w:val="left" w:pos="3119"/>
      </w:tabs>
      <w:jc w:val="center"/>
      <w:rPr>
        <w:rFonts w:ascii="Calibri" w:hAnsi="Calibri" w:cs="Calibri"/>
        <w:b/>
        <w:color w:val="000000"/>
        <w:sz w:val="22"/>
      </w:rPr>
    </w:pPr>
    <w:r w:rsidRPr="000A63A2">
      <w:rPr>
        <w:rFonts w:ascii="Calibri" w:hAnsi="Calibri" w:cs="Calibri"/>
        <w:b/>
        <w:color w:val="000000"/>
        <w:sz w:val="22"/>
      </w:rPr>
      <w:t>CÂMARA</w:t>
    </w:r>
    <w:r w:rsidRPr="000A63A2">
      <w:rPr>
        <w:rFonts w:ascii="Calibri" w:eastAsia="Times New Roman" w:hAnsi="Calibri" w:cs="Calibri"/>
        <w:b/>
        <w:color w:val="000000"/>
        <w:sz w:val="22"/>
      </w:rPr>
      <w:t xml:space="preserve"> </w:t>
    </w:r>
    <w:r w:rsidRPr="000A63A2">
      <w:rPr>
        <w:rFonts w:ascii="Calibri" w:hAnsi="Calibri" w:cs="Calibri"/>
        <w:b/>
        <w:color w:val="000000"/>
        <w:sz w:val="22"/>
      </w:rPr>
      <w:t>MUNICIPAL</w:t>
    </w:r>
    <w:r w:rsidRPr="000A63A2">
      <w:rPr>
        <w:rFonts w:ascii="Calibri" w:eastAsia="Times New Roman" w:hAnsi="Calibri" w:cs="Calibri"/>
        <w:b/>
        <w:color w:val="000000"/>
        <w:sz w:val="22"/>
      </w:rPr>
      <w:t xml:space="preserve"> </w:t>
    </w:r>
    <w:r w:rsidRPr="000A63A2">
      <w:rPr>
        <w:rFonts w:ascii="Calibri" w:hAnsi="Calibri" w:cs="Calibri"/>
        <w:b/>
        <w:color w:val="000000"/>
        <w:sz w:val="22"/>
      </w:rPr>
      <w:t>DE</w:t>
    </w:r>
    <w:r w:rsidRPr="000A63A2">
      <w:rPr>
        <w:rFonts w:ascii="Calibri" w:eastAsia="Times New Roman" w:hAnsi="Calibri" w:cs="Calibri"/>
        <w:b/>
        <w:color w:val="000000"/>
        <w:sz w:val="22"/>
      </w:rPr>
      <w:t xml:space="preserve"> </w:t>
    </w:r>
    <w:r w:rsidRPr="000A63A2">
      <w:rPr>
        <w:rFonts w:ascii="Calibri" w:hAnsi="Calibri" w:cs="Calibri"/>
        <w:b/>
        <w:color w:val="000000"/>
        <w:sz w:val="22"/>
      </w:rPr>
      <w:t>JOÃO</w:t>
    </w:r>
    <w:r w:rsidRPr="000A63A2">
      <w:rPr>
        <w:rFonts w:ascii="Calibri" w:eastAsia="Times New Roman" w:hAnsi="Calibri" w:cs="Calibri"/>
        <w:b/>
        <w:color w:val="000000"/>
        <w:sz w:val="22"/>
      </w:rPr>
      <w:t xml:space="preserve"> </w:t>
    </w:r>
    <w:r w:rsidRPr="000A63A2">
      <w:rPr>
        <w:rFonts w:ascii="Calibri" w:hAnsi="Calibri" w:cs="Calibri"/>
        <w:b/>
        <w:color w:val="000000"/>
        <w:sz w:val="22"/>
      </w:rPr>
      <w:t>PESSOA</w:t>
    </w:r>
  </w:p>
  <w:p w:rsidR="00C16E19" w:rsidRPr="000A63A2" w:rsidRDefault="00C16E19" w:rsidP="00C16E19">
    <w:pPr>
      <w:pStyle w:val="Ttulo1"/>
      <w:rPr>
        <w:rFonts w:ascii="Calibri" w:hAnsi="Calibri" w:cs="Calibri"/>
        <w:color w:val="000000"/>
      </w:rPr>
    </w:pPr>
    <w:r w:rsidRPr="000A63A2">
      <w:rPr>
        <w:rFonts w:ascii="Calibri" w:hAnsi="Calibri" w:cs="Calibri"/>
        <w:color w:val="000000"/>
      </w:rPr>
      <w:t>Casa</w:t>
    </w:r>
    <w:r w:rsidRPr="000A63A2">
      <w:rPr>
        <w:rFonts w:ascii="Calibri" w:eastAsia="Arial" w:hAnsi="Calibri" w:cs="Calibri"/>
        <w:color w:val="000000"/>
      </w:rPr>
      <w:t xml:space="preserve"> </w:t>
    </w:r>
    <w:r w:rsidRPr="000A63A2">
      <w:rPr>
        <w:rFonts w:ascii="Calibri" w:hAnsi="Calibri" w:cs="Calibri"/>
        <w:color w:val="000000"/>
      </w:rPr>
      <w:t>Napoleão</w:t>
    </w:r>
    <w:r w:rsidRPr="000A63A2">
      <w:rPr>
        <w:rFonts w:ascii="Calibri" w:eastAsia="Arial" w:hAnsi="Calibri" w:cs="Calibri"/>
        <w:color w:val="000000"/>
      </w:rPr>
      <w:t xml:space="preserve"> </w:t>
    </w:r>
    <w:r w:rsidRPr="000A63A2">
      <w:rPr>
        <w:rFonts w:ascii="Calibri" w:hAnsi="Calibri" w:cs="Calibri"/>
        <w:color w:val="000000"/>
      </w:rPr>
      <w:t>Laureano</w:t>
    </w:r>
  </w:p>
  <w:p w:rsidR="00C16E19" w:rsidRPr="00C16E19" w:rsidRDefault="00C16E19" w:rsidP="00C16E19">
    <w:pPr>
      <w:pStyle w:val="PargrafodaLista"/>
      <w:numPr>
        <w:ilvl w:val="0"/>
        <w:numId w:val="1"/>
      </w:numPr>
      <w:autoSpaceDE w:val="0"/>
      <w:jc w:val="center"/>
      <w:rPr>
        <w:rFonts w:ascii="Calibri" w:hAnsi="Calibri" w:cs="Calibri"/>
        <w:b/>
        <w:bCs/>
        <w:sz w:val="22"/>
        <w:szCs w:val="22"/>
      </w:rPr>
    </w:pPr>
    <w:r w:rsidRPr="00C16E19">
      <w:rPr>
        <w:rFonts w:ascii="Calibri" w:hAnsi="Calibri" w:cs="Calibri"/>
        <w:b/>
        <w:bCs/>
        <w:sz w:val="22"/>
        <w:szCs w:val="22"/>
      </w:rPr>
      <w:t>Gabinete</w:t>
    </w:r>
    <w:r w:rsidRPr="00C16E19">
      <w:rPr>
        <w:rFonts w:ascii="Calibri" w:eastAsia="Arial" w:hAnsi="Calibri" w:cs="Calibri"/>
        <w:b/>
        <w:bCs/>
        <w:sz w:val="22"/>
        <w:szCs w:val="22"/>
      </w:rPr>
      <w:t xml:space="preserve"> </w:t>
    </w:r>
    <w:r w:rsidRPr="00C16E19">
      <w:rPr>
        <w:rFonts w:ascii="Calibri" w:hAnsi="Calibri" w:cs="Calibri"/>
        <w:b/>
        <w:bCs/>
        <w:sz w:val="22"/>
        <w:szCs w:val="22"/>
      </w:rPr>
      <w:t>do</w:t>
    </w:r>
    <w:r w:rsidRPr="00C16E19">
      <w:rPr>
        <w:rFonts w:ascii="Calibri" w:eastAsia="Arial" w:hAnsi="Calibri" w:cs="Calibri"/>
        <w:b/>
        <w:bCs/>
        <w:sz w:val="22"/>
        <w:szCs w:val="22"/>
      </w:rPr>
      <w:t xml:space="preserve"> </w:t>
    </w:r>
    <w:r>
      <w:rPr>
        <w:rFonts w:ascii="Calibri" w:eastAsia="Arial" w:hAnsi="Calibri" w:cs="Calibri"/>
        <w:b/>
        <w:bCs/>
        <w:sz w:val="22"/>
        <w:szCs w:val="22"/>
      </w:rPr>
      <w:t xml:space="preserve">Vereador </w:t>
    </w:r>
    <w:r w:rsidR="00417801">
      <w:rPr>
        <w:rFonts w:ascii="Calibri" w:hAnsi="Calibri" w:cs="Calibri"/>
        <w:b/>
        <w:bCs/>
        <w:sz w:val="22"/>
        <w:szCs w:val="22"/>
      </w:rPr>
      <w:t>Eduardo Carneiro - PRTB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E19"/>
    <w:rsid w:val="000110DC"/>
    <w:rsid w:val="00015D42"/>
    <w:rsid w:val="00056FAC"/>
    <w:rsid w:val="00092064"/>
    <w:rsid w:val="001169A8"/>
    <w:rsid w:val="00177ACB"/>
    <w:rsid w:val="0018289D"/>
    <w:rsid w:val="001D579B"/>
    <w:rsid w:val="0021638A"/>
    <w:rsid w:val="0030530B"/>
    <w:rsid w:val="0035708C"/>
    <w:rsid w:val="004033AA"/>
    <w:rsid w:val="00417801"/>
    <w:rsid w:val="00552DD0"/>
    <w:rsid w:val="005A28E0"/>
    <w:rsid w:val="00603D05"/>
    <w:rsid w:val="0062140E"/>
    <w:rsid w:val="00644FCD"/>
    <w:rsid w:val="006F2BCD"/>
    <w:rsid w:val="008F2066"/>
    <w:rsid w:val="00A63883"/>
    <w:rsid w:val="00B7763C"/>
    <w:rsid w:val="00BD2421"/>
    <w:rsid w:val="00BF0357"/>
    <w:rsid w:val="00C07F4C"/>
    <w:rsid w:val="00C16E19"/>
    <w:rsid w:val="00C405F3"/>
    <w:rsid w:val="00C64CC5"/>
    <w:rsid w:val="00C8759A"/>
    <w:rsid w:val="00E44614"/>
    <w:rsid w:val="00F106B0"/>
    <w:rsid w:val="00FE3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6E19"/>
    <w:pPr>
      <w:widowControl w:val="0"/>
      <w:suppressAutoHyphens/>
      <w:spacing w:after="0" w:line="240" w:lineRule="auto"/>
    </w:pPr>
    <w:rPr>
      <w:rFonts w:ascii="Liberation Serif" w:eastAsia="WenQuanYi Micro Hei" w:hAnsi="Liberation Serif" w:cs="Lohit Hindi"/>
      <w:kern w:val="1"/>
      <w:sz w:val="24"/>
      <w:szCs w:val="24"/>
      <w:lang w:eastAsia="hi-IN" w:bidi="hi-IN"/>
    </w:rPr>
  </w:style>
  <w:style w:type="paragraph" w:styleId="Ttulo1">
    <w:name w:val="heading 1"/>
    <w:basedOn w:val="Normal"/>
    <w:next w:val="Normal"/>
    <w:link w:val="Ttulo1Char"/>
    <w:qFormat/>
    <w:rsid w:val="00C16E19"/>
    <w:pPr>
      <w:keepNext/>
      <w:numPr>
        <w:numId w:val="1"/>
      </w:numPr>
      <w:jc w:val="center"/>
      <w:outlineLvl w:val="0"/>
    </w:pPr>
    <w:rPr>
      <w:rFonts w:ascii="Arial" w:eastAsia="Times New Roman" w:hAnsi="Arial" w:cs="Arial"/>
      <w:b/>
      <w:sz w:val="22"/>
      <w:szCs w:val="20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16E19"/>
    <w:rPr>
      <w:rFonts w:ascii="Arial" w:eastAsia="Times New Roman" w:hAnsi="Arial" w:cs="Arial"/>
      <w:b/>
      <w:kern w:val="1"/>
      <w:szCs w:val="20"/>
      <w:lang w:val="pt-PT" w:eastAsia="hi-IN" w:bidi="hi-IN"/>
    </w:rPr>
  </w:style>
  <w:style w:type="paragraph" w:styleId="PargrafodaLista">
    <w:name w:val="List Paragraph"/>
    <w:basedOn w:val="Normal"/>
    <w:uiPriority w:val="34"/>
    <w:qFormat/>
    <w:rsid w:val="00C16E19"/>
    <w:pPr>
      <w:ind w:left="720"/>
      <w:contextualSpacing/>
    </w:pPr>
    <w:rPr>
      <w:rFonts w:cs="Mangal"/>
      <w:szCs w:val="21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16E19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6E19"/>
    <w:rPr>
      <w:rFonts w:ascii="Tahoma" w:eastAsia="WenQuanYi Micro Hei" w:hAnsi="Tahoma" w:cs="Mangal"/>
      <w:kern w:val="1"/>
      <w:sz w:val="16"/>
      <w:szCs w:val="14"/>
      <w:lang w:eastAsia="hi-IN" w:bidi="hi-IN"/>
    </w:rPr>
  </w:style>
  <w:style w:type="paragraph" w:styleId="Cabealho">
    <w:name w:val="header"/>
    <w:basedOn w:val="Normal"/>
    <w:link w:val="CabealhoChar"/>
    <w:uiPriority w:val="99"/>
    <w:unhideWhenUsed/>
    <w:rsid w:val="00C16E19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CabealhoChar">
    <w:name w:val="Cabeçalho Char"/>
    <w:basedOn w:val="Fontepargpadro"/>
    <w:link w:val="Cabealho"/>
    <w:uiPriority w:val="99"/>
    <w:rsid w:val="00C16E19"/>
    <w:rPr>
      <w:rFonts w:ascii="Liberation Serif" w:eastAsia="WenQuanYi Micro Hei" w:hAnsi="Liberation Serif" w:cs="Mangal"/>
      <w:kern w:val="1"/>
      <w:sz w:val="24"/>
      <w:szCs w:val="21"/>
      <w:lang w:eastAsia="hi-IN" w:bidi="hi-IN"/>
    </w:rPr>
  </w:style>
  <w:style w:type="paragraph" w:styleId="Rodap">
    <w:name w:val="footer"/>
    <w:basedOn w:val="Normal"/>
    <w:link w:val="RodapChar"/>
    <w:uiPriority w:val="99"/>
    <w:unhideWhenUsed/>
    <w:rsid w:val="00C16E19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C16E19"/>
    <w:rPr>
      <w:rFonts w:ascii="Liberation Serif" w:eastAsia="WenQuanYi Micro Hei" w:hAnsi="Liberation Serif" w:cs="Mangal"/>
      <w:kern w:val="1"/>
      <w:sz w:val="24"/>
      <w:szCs w:val="21"/>
      <w:lang w:eastAsia="hi-IN" w:bidi="hi-IN"/>
    </w:rPr>
  </w:style>
  <w:style w:type="paragraph" w:styleId="NormalWeb">
    <w:name w:val="Normal (Web)"/>
    <w:basedOn w:val="Normal"/>
    <w:uiPriority w:val="99"/>
    <w:unhideWhenUsed/>
    <w:rsid w:val="00FE38F3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t-BR" w:bidi="ar-SA"/>
    </w:rPr>
  </w:style>
  <w:style w:type="paragraph" w:styleId="SemEspaamento">
    <w:name w:val="No Spacing"/>
    <w:uiPriority w:val="1"/>
    <w:qFormat/>
    <w:rsid w:val="00417801"/>
    <w:pPr>
      <w:widowControl w:val="0"/>
      <w:suppressAutoHyphens/>
      <w:spacing w:after="0" w:line="240" w:lineRule="auto"/>
    </w:pPr>
    <w:rPr>
      <w:rFonts w:ascii="Liberation Serif" w:eastAsia="WenQuanYi Micro Hei" w:hAnsi="Liberation Serif" w:cs="Mangal"/>
      <w:kern w:val="1"/>
      <w:sz w:val="24"/>
      <w:szCs w:val="2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6E19"/>
    <w:pPr>
      <w:widowControl w:val="0"/>
      <w:suppressAutoHyphens/>
      <w:spacing w:after="0" w:line="240" w:lineRule="auto"/>
    </w:pPr>
    <w:rPr>
      <w:rFonts w:ascii="Liberation Serif" w:eastAsia="WenQuanYi Micro Hei" w:hAnsi="Liberation Serif" w:cs="Lohit Hindi"/>
      <w:kern w:val="1"/>
      <w:sz w:val="24"/>
      <w:szCs w:val="24"/>
      <w:lang w:eastAsia="hi-IN" w:bidi="hi-IN"/>
    </w:rPr>
  </w:style>
  <w:style w:type="paragraph" w:styleId="Ttulo1">
    <w:name w:val="heading 1"/>
    <w:basedOn w:val="Normal"/>
    <w:next w:val="Normal"/>
    <w:link w:val="Ttulo1Char"/>
    <w:qFormat/>
    <w:rsid w:val="00C16E19"/>
    <w:pPr>
      <w:keepNext/>
      <w:numPr>
        <w:numId w:val="1"/>
      </w:numPr>
      <w:jc w:val="center"/>
      <w:outlineLvl w:val="0"/>
    </w:pPr>
    <w:rPr>
      <w:rFonts w:ascii="Arial" w:eastAsia="Times New Roman" w:hAnsi="Arial" w:cs="Arial"/>
      <w:b/>
      <w:sz w:val="22"/>
      <w:szCs w:val="20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16E19"/>
    <w:rPr>
      <w:rFonts w:ascii="Arial" w:eastAsia="Times New Roman" w:hAnsi="Arial" w:cs="Arial"/>
      <w:b/>
      <w:kern w:val="1"/>
      <w:szCs w:val="20"/>
      <w:lang w:val="pt-PT" w:eastAsia="hi-IN" w:bidi="hi-IN"/>
    </w:rPr>
  </w:style>
  <w:style w:type="paragraph" w:styleId="PargrafodaLista">
    <w:name w:val="List Paragraph"/>
    <w:basedOn w:val="Normal"/>
    <w:uiPriority w:val="34"/>
    <w:qFormat/>
    <w:rsid w:val="00C16E19"/>
    <w:pPr>
      <w:ind w:left="720"/>
      <w:contextualSpacing/>
    </w:pPr>
    <w:rPr>
      <w:rFonts w:cs="Mangal"/>
      <w:szCs w:val="21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16E19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6E19"/>
    <w:rPr>
      <w:rFonts w:ascii="Tahoma" w:eastAsia="WenQuanYi Micro Hei" w:hAnsi="Tahoma" w:cs="Mangal"/>
      <w:kern w:val="1"/>
      <w:sz w:val="16"/>
      <w:szCs w:val="14"/>
      <w:lang w:eastAsia="hi-IN" w:bidi="hi-IN"/>
    </w:rPr>
  </w:style>
  <w:style w:type="paragraph" w:styleId="Cabealho">
    <w:name w:val="header"/>
    <w:basedOn w:val="Normal"/>
    <w:link w:val="CabealhoChar"/>
    <w:uiPriority w:val="99"/>
    <w:unhideWhenUsed/>
    <w:rsid w:val="00C16E19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CabealhoChar">
    <w:name w:val="Cabeçalho Char"/>
    <w:basedOn w:val="Fontepargpadro"/>
    <w:link w:val="Cabealho"/>
    <w:uiPriority w:val="99"/>
    <w:rsid w:val="00C16E19"/>
    <w:rPr>
      <w:rFonts w:ascii="Liberation Serif" w:eastAsia="WenQuanYi Micro Hei" w:hAnsi="Liberation Serif" w:cs="Mangal"/>
      <w:kern w:val="1"/>
      <w:sz w:val="24"/>
      <w:szCs w:val="21"/>
      <w:lang w:eastAsia="hi-IN" w:bidi="hi-IN"/>
    </w:rPr>
  </w:style>
  <w:style w:type="paragraph" w:styleId="Rodap">
    <w:name w:val="footer"/>
    <w:basedOn w:val="Normal"/>
    <w:link w:val="RodapChar"/>
    <w:uiPriority w:val="99"/>
    <w:unhideWhenUsed/>
    <w:rsid w:val="00C16E19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C16E19"/>
    <w:rPr>
      <w:rFonts w:ascii="Liberation Serif" w:eastAsia="WenQuanYi Micro Hei" w:hAnsi="Liberation Serif" w:cs="Mangal"/>
      <w:kern w:val="1"/>
      <w:sz w:val="24"/>
      <w:szCs w:val="21"/>
      <w:lang w:eastAsia="hi-IN" w:bidi="hi-IN"/>
    </w:rPr>
  </w:style>
  <w:style w:type="paragraph" w:styleId="NormalWeb">
    <w:name w:val="Normal (Web)"/>
    <w:basedOn w:val="Normal"/>
    <w:uiPriority w:val="99"/>
    <w:unhideWhenUsed/>
    <w:rsid w:val="00FE38F3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t-BR" w:bidi="ar-SA"/>
    </w:rPr>
  </w:style>
  <w:style w:type="paragraph" w:styleId="SemEspaamento">
    <w:name w:val="No Spacing"/>
    <w:uiPriority w:val="1"/>
    <w:qFormat/>
    <w:rsid w:val="00417801"/>
    <w:pPr>
      <w:widowControl w:val="0"/>
      <w:suppressAutoHyphens/>
      <w:spacing w:after="0" w:line="240" w:lineRule="auto"/>
    </w:pPr>
    <w:rPr>
      <w:rFonts w:ascii="Liberation Serif" w:eastAsia="WenQuanYi Micro Hei" w:hAnsi="Liberation Serif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C9D5FE-2EC4-4F9C-87A5-8466D20FA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Pamela Medeiros</cp:lastModifiedBy>
  <cp:revision>2</cp:revision>
  <cp:lastPrinted>2017-03-15T20:02:00Z</cp:lastPrinted>
  <dcterms:created xsi:type="dcterms:W3CDTF">2018-12-09T02:00:00Z</dcterms:created>
  <dcterms:modified xsi:type="dcterms:W3CDTF">2018-12-09T02:00:00Z</dcterms:modified>
</cp:coreProperties>
</file>