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Na forma regimental e após ouvido o Plenário, venho mui respeitosamente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Requerer a Secretaria de Desenvolvimento Social da Prefeitura de João Pessoa, a distribuição de cestas básicas alimentares para a comunidade do Baleado (Oitizeiro), haja vista a quantidade de famílias sobrevivendo em situação de vulnerabilidade social naquela localidade, situação agravada com a Pandemia do Coronavírus.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 comunidade especificada vem sofrendo com grande intensidade os efeitos dessa crise que se abateu sobre a saúde de nossa população. As populações mais afetadas pela paralisação das atividades econômicas são aquelas onde as condições de vulnerabilidade extrema já afetava a comunidade antes da crise e, agora, com o agravamento da situação várias famílias estão sofrendo e, portanto, necessitando de assistência emergencial dos governos.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