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na forma regimental e após ouvido o Plenário, Requerer a aprovação de Voto de Aplausos em favor do Dr. TOLENTINO ALCÂNTRA DE MELO LIRA, pelos excelentes serviços prestados no campo da medicina veterinária na cidade de João Pessoa.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O  médico veterinário Dr. TOLENTINO ALCÂNTRA DE MELO LIRA  é um dos profissionais mais conceituados de sua área. Com larga experiência no trato animal, o mesmo tem se destacado, ao ponto de ser reconhecido como referência profissional da grande João Pessoa, quiçá para o Estado da Paraíba.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C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