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A7" w:rsidRDefault="00FB47A7" w:rsidP="00FB47A7">
      <w:pPr>
        <w:pStyle w:val="Cabealho"/>
        <w:jc w:val="center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noProof/>
          <w:color w:val="000000"/>
          <w:lang w:val="pt-BR" w:eastAsia="pt-BR" w:bidi="ar-SA"/>
        </w:rPr>
        <w:drawing>
          <wp:inline distT="0" distB="0" distL="0" distR="0" wp14:anchorId="181940B6" wp14:editId="1BD43FE4">
            <wp:extent cx="650160" cy="587520"/>
            <wp:effectExtent l="0" t="0" r="0" b="303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160" cy="58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B47A7" w:rsidRDefault="00FB47A7" w:rsidP="00FB47A7">
      <w:pPr>
        <w:pStyle w:val="Standard"/>
        <w:tabs>
          <w:tab w:val="left" w:pos="3119"/>
        </w:tabs>
        <w:jc w:val="center"/>
      </w:pP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hAnsi="Calibri" w:cs="Calibri"/>
          <w:color w:val="000000"/>
          <w:sz w:val="22"/>
        </w:rPr>
        <w:t>ESTADO</w:t>
      </w:r>
      <w:r>
        <w:rPr>
          <w:rFonts w:ascii="Calibri" w:eastAsia="Times New Roman" w:hAnsi="Calibri" w:cs="Calibri"/>
          <w:color w:val="000000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>DA</w:t>
      </w:r>
      <w:r>
        <w:rPr>
          <w:rFonts w:ascii="Calibri" w:eastAsia="Times New Roman" w:hAnsi="Calibri" w:cs="Calibri"/>
          <w:color w:val="000000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>PARAÍBA</w:t>
      </w:r>
    </w:p>
    <w:p w:rsidR="00FB47A7" w:rsidRDefault="00FB47A7" w:rsidP="00FB47A7">
      <w:pPr>
        <w:pStyle w:val="Standard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  <w:sz w:val="22"/>
        </w:rPr>
        <w:t>CÂMARA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MUNICIPAL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DE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JOÃO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PESSOA</w:t>
      </w:r>
    </w:p>
    <w:p w:rsidR="00FB47A7" w:rsidRDefault="00FB47A7" w:rsidP="00FB47A7">
      <w:pPr>
        <w:pStyle w:val="Ttulo1"/>
        <w:rPr>
          <w:color w:val="000000"/>
        </w:rPr>
      </w:pPr>
      <w:r>
        <w:rPr>
          <w:rFonts w:ascii="Calibri" w:hAnsi="Calibri" w:cs="Calibri"/>
          <w:color w:val="000000"/>
        </w:rPr>
        <w:t>Casa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Napoleão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Laureano</w:t>
      </w:r>
    </w:p>
    <w:p w:rsidR="00FB47A7" w:rsidRDefault="00FB47A7" w:rsidP="00FB47A7">
      <w:pPr>
        <w:pStyle w:val="Standard"/>
        <w:autoSpaceDE w:val="0"/>
        <w:jc w:val="center"/>
        <w:rPr>
          <w:color w:val="00000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Gabinete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do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Vereador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</w:rPr>
        <w:t xml:space="preserve"> Helton Renê – Republicanos</w:t>
      </w:r>
    </w:p>
    <w:p w:rsidR="00615B6A" w:rsidRDefault="00615B6A" w:rsidP="00615B6A">
      <w:pPr>
        <w:pStyle w:val="Padro"/>
        <w:jc w:val="center"/>
      </w:pPr>
    </w:p>
    <w:p w:rsidR="00615B6A" w:rsidRDefault="00615B6A" w:rsidP="00615B6A">
      <w:pPr>
        <w:pStyle w:val="Padro"/>
        <w:jc w:val="center"/>
      </w:pPr>
    </w:p>
    <w:p w:rsidR="00615B6A" w:rsidRDefault="00615B6A" w:rsidP="00615B6A">
      <w:pPr>
        <w:pStyle w:val="Padro"/>
        <w:rPr>
          <w:rFonts w:ascii="Arial" w:hAnsi="Arial" w:cs="Arial Narrow"/>
          <w:b/>
        </w:rPr>
      </w:pPr>
    </w:p>
    <w:p w:rsidR="00615B6A" w:rsidRPr="00615B6A" w:rsidRDefault="00615B6A" w:rsidP="00615B6A">
      <w:pPr>
        <w:pStyle w:val="Padro"/>
        <w:rPr>
          <w:rFonts w:ascii="Times New Roman" w:hAnsi="Times New Roman" w:cs="Times New Roman"/>
        </w:rPr>
      </w:pPr>
      <w:r w:rsidRPr="00615B6A">
        <w:rPr>
          <w:rFonts w:ascii="Times New Roman" w:hAnsi="Times New Roman" w:cs="Times New Roman"/>
          <w:b/>
        </w:rPr>
        <w:t>PROJETO DE LEI N° ___</w:t>
      </w:r>
      <w:r w:rsidR="003C7AFC">
        <w:rPr>
          <w:rFonts w:ascii="Times New Roman" w:hAnsi="Times New Roman" w:cs="Times New Roman"/>
          <w:b/>
        </w:rPr>
        <w:t>__</w:t>
      </w:r>
      <w:r w:rsidR="00FB47A7">
        <w:rPr>
          <w:rFonts w:ascii="Times New Roman" w:hAnsi="Times New Roman" w:cs="Times New Roman"/>
          <w:b/>
        </w:rPr>
        <w:t>______/2020</w:t>
      </w:r>
    </w:p>
    <w:p w:rsidR="00615B6A" w:rsidRPr="00615B6A" w:rsidRDefault="00615B6A" w:rsidP="00615B6A">
      <w:pPr>
        <w:pStyle w:val="Padro"/>
        <w:rPr>
          <w:rFonts w:ascii="Times New Roman" w:hAnsi="Times New Roman" w:cs="Times New Roman"/>
        </w:rPr>
      </w:pPr>
      <w:r w:rsidRPr="00615B6A">
        <w:rPr>
          <w:rFonts w:ascii="Times New Roman" w:hAnsi="Times New Roman" w:cs="Times New Roman"/>
          <w:b/>
        </w:rPr>
        <w:t>AUTOR: VEREADOR HELTON RENÊ</w:t>
      </w:r>
    </w:p>
    <w:p w:rsidR="00747582" w:rsidRDefault="00747582" w:rsidP="00615B6A">
      <w:pPr>
        <w:pStyle w:val="Padro"/>
        <w:rPr>
          <w:rFonts w:ascii="Times New Roman" w:hAnsi="Times New Roman" w:cs="Times New Roman"/>
        </w:rPr>
      </w:pPr>
    </w:p>
    <w:p w:rsidR="00747582" w:rsidRPr="00615B6A" w:rsidRDefault="00747582" w:rsidP="00615B6A">
      <w:pPr>
        <w:pStyle w:val="Padro"/>
        <w:rPr>
          <w:rFonts w:ascii="Times New Roman" w:hAnsi="Times New Roman" w:cs="Times New Roman"/>
        </w:rPr>
      </w:pPr>
    </w:p>
    <w:p w:rsidR="00615B6A" w:rsidRPr="00615B6A" w:rsidRDefault="00615B6A" w:rsidP="00615B6A">
      <w:pPr>
        <w:pStyle w:val="Padro"/>
        <w:rPr>
          <w:rFonts w:ascii="Times New Roman" w:hAnsi="Times New Roman" w:cs="Times New Roman"/>
        </w:rPr>
      </w:pPr>
    </w:p>
    <w:tbl>
      <w:tblPr>
        <w:tblW w:w="5386" w:type="dxa"/>
        <w:tblInd w:w="4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</w:tblGrid>
      <w:tr w:rsidR="00615B6A" w:rsidRPr="00615B6A" w:rsidTr="003C7AFC">
        <w:trPr>
          <w:cantSplit/>
          <w:trHeight w:val="562"/>
        </w:trPr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6A" w:rsidRPr="009C456F" w:rsidRDefault="00615B6A" w:rsidP="00FB47A7">
            <w:pPr>
              <w:pStyle w:val="Padr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456F">
              <w:rPr>
                <w:rFonts w:ascii="Times New Roman" w:hAnsi="Times New Roman" w:cs="Times New Roman"/>
                <w:b/>
                <w:sz w:val="22"/>
                <w:szCs w:val="22"/>
              </w:rPr>
              <w:t>DISPÕE SOBRE OBRIGATORIEDADE EM DISPONIBILIZAR</w:t>
            </w:r>
            <w:r w:rsidR="0083637A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9C45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ATRAVÉS DO SITE DA PREFEITURA, E/OU MEIO DE COMUNICAÇÃO COMPETENTE, LISTAGEM DE MEDICAMENTOS DE DISTRIBUIÇÃO GRATUITA DISPONÍVEIS PELA SECRETARIA DE SAÚDE DO MUNICÍPIO DE JOÃO PESSOA E DÁ OUTRAS PROVIDÊNCIAS</w:t>
            </w:r>
            <w:r w:rsidRPr="009C456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615B6A" w:rsidRPr="00615B6A" w:rsidRDefault="00615B6A" w:rsidP="00615B6A">
      <w:pPr>
        <w:pStyle w:val="Padro"/>
        <w:rPr>
          <w:rFonts w:ascii="Times New Roman" w:hAnsi="Times New Roman" w:cs="Times New Roman"/>
        </w:rPr>
      </w:pPr>
    </w:p>
    <w:p w:rsidR="00615B6A" w:rsidRDefault="00615B6A" w:rsidP="00615B6A">
      <w:pPr>
        <w:pStyle w:val="Padro"/>
        <w:jc w:val="both"/>
        <w:rPr>
          <w:rFonts w:ascii="Times New Roman" w:hAnsi="Times New Roman" w:cs="Times New Roman"/>
        </w:rPr>
      </w:pPr>
    </w:p>
    <w:p w:rsidR="00747582" w:rsidRDefault="00747582" w:rsidP="00747582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 CÂMARA MUNICIPAL DE JOÃO PESSOA decreta:</w:t>
      </w:r>
    </w:p>
    <w:p w:rsidR="00747582" w:rsidRPr="00615B6A" w:rsidRDefault="00747582" w:rsidP="00615B6A">
      <w:pPr>
        <w:pStyle w:val="Padro"/>
        <w:jc w:val="both"/>
        <w:rPr>
          <w:rFonts w:ascii="Times New Roman" w:hAnsi="Times New Roman" w:cs="Times New Roman"/>
        </w:rPr>
      </w:pPr>
    </w:p>
    <w:p w:rsidR="00615B6A" w:rsidRPr="00615B6A" w:rsidRDefault="00615B6A" w:rsidP="00615B6A">
      <w:pPr>
        <w:pStyle w:val="Padro"/>
        <w:jc w:val="both"/>
        <w:rPr>
          <w:rFonts w:ascii="Times New Roman" w:hAnsi="Times New Roman" w:cs="Times New Roman"/>
        </w:rPr>
      </w:pPr>
      <w:r w:rsidRPr="00747582">
        <w:rPr>
          <w:rFonts w:ascii="Times New Roman" w:hAnsi="Times New Roman" w:cs="Times New Roman"/>
          <w:b/>
        </w:rPr>
        <w:t>Art. 1º</w:t>
      </w:r>
      <w:r w:rsidR="00747582" w:rsidRPr="00747582">
        <w:rPr>
          <w:rFonts w:ascii="Times New Roman" w:hAnsi="Times New Roman" w:cs="Times New Roman"/>
          <w:b/>
        </w:rPr>
        <w:t>.</w:t>
      </w:r>
      <w:r w:rsidRPr="00615B6A">
        <w:rPr>
          <w:rFonts w:ascii="Times New Roman" w:hAnsi="Times New Roman" w:cs="Times New Roman"/>
        </w:rPr>
        <w:t xml:space="preserve"> Passa a ser obrigatória a divulgação, através do site da Prefeitura e/ou de meio de comunicação competente, a listagem de medicamentos distribuídos gratuitamente pela Secretaria de Saúde, bem como a documentação necessária para retirada da medicação.</w:t>
      </w:r>
    </w:p>
    <w:p w:rsidR="00615B6A" w:rsidRPr="00615B6A" w:rsidRDefault="00615B6A" w:rsidP="00615B6A">
      <w:pPr>
        <w:pStyle w:val="Padro"/>
        <w:jc w:val="both"/>
        <w:rPr>
          <w:rFonts w:ascii="Times New Roman" w:hAnsi="Times New Roman" w:cs="Times New Roman"/>
        </w:rPr>
      </w:pPr>
    </w:p>
    <w:p w:rsidR="00615B6A" w:rsidRPr="00615B6A" w:rsidRDefault="00747582" w:rsidP="00615B6A">
      <w:pPr>
        <w:pStyle w:val="Padro"/>
        <w:jc w:val="both"/>
        <w:rPr>
          <w:rFonts w:ascii="Times New Roman" w:hAnsi="Times New Roman" w:cs="Times New Roman"/>
        </w:rPr>
      </w:pPr>
      <w:r w:rsidRPr="00747582">
        <w:rPr>
          <w:rFonts w:ascii="Times New Roman" w:hAnsi="Times New Roman" w:cs="Times New Roman"/>
          <w:b/>
        </w:rPr>
        <w:t>Parágrafo único.</w:t>
      </w:r>
      <w:r w:rsidR="00615B6A" w:rsidRPr="00615B6A">
        <w:rPr>
          <w:rFonts w:ascii="Times New Roman" w:hAnsi="Times New Roman" w:cs="Times New Roman"/>
        </w:rPr>
        <w:t xml:space="preserve"> A atualização dos medicamentos disponíveis nas unidades de distribuição deverá ser realizada mensalmente, com fins de evitar danos aos cidadãos que utilizam medicamentos periódicos.</w:t>
      </w:r>
    </w:p>
    <w:p w:rsidR="00615B6A" w:rsidRPr="00615B6A" w:rsidRDefault="00615B6A" w:rsidP="00615B6A">
      <w:pPr>
        <w:pStyle w:val="Padro"/>
        <w:jc w:val="both"/>
        <w:rPr>
          <w:rFonts w:ascii="Times New Roman" w:hAnsi="Times New Roman" w:cs="Times New Roman"/>
        </w:rPr>
      </w:pPr>
    </w:p>
    <w:p w:rsidR="00615B6A" w:rsidRPr="00615B6A" w:rsidRDefault="00615B6A" w:rsidP="00615B6A">
      <w:pPr>
        <w:pStyle w:val="Padro"/>
        <w:jc w:val="both"/>
        <w:rPr>
          <w:rFonts w:ascii="Times New Roman" w:hAnsi="Times New Roman" w:cs="Times New Roman"/>
        </w:rPr>
      </w:pPr>
      <w:r w:rsidRPr="00747582">
        <w:rPr>
          <w:rFonts w:ascii="Times New Roman" w:hAnsi="Times New Roman" w:cs="Times New Roman"/>
          <w:b/>
        </w:rPr>
        <w:t xml:space="preserve">Art. </w:t>
      </w:r>
      <w:r w:rsidR="00747582" w:rsidRPr="00747582">
        <w:rPr>
          <w:rFonts w:ascii="Times New Roman" w:hAnsi="Times New Roman" w:cs="Times New Roman"/>
          <w:b/>
        </w:rPr>
        <w:t>3º.</w:t>
      </w:r>
      <w:r w:rsidR="00747582">
        <w:rPr>
          <w:rFonts w:ascii="Times New Roman" w:hAnsi="Times New Roman" w:cs="Times New Roman"/>
        </w:rPr>
        <w:t xml:space="preserve"> </w:t>
      </w:r>
      <w:r w:rsidRPr="00615B6A">
        <w:rPr>
          <w:rFonts w:ascii="Times New Roman" w:hAnsi="Times New Roman" w:cs="Times New Roman"/>
        </w:rPr>
        <w:t>Fica estabelecido o prazo de 3</w:t>
      </w:r>
      <w:r w:rsidR="0083637A">
        <w:rPr>
          <w:rFonts w:ascii="Times New Roman" w:hAnsi="Times New Roman" w:cs="Times New Roman"/>
        </w:rPr>
        <w:t xml:space="preserve"> </w:t>
      </w:r>
      <w:r w:rsidRPr="00615B6A">
        <w:rPr>
          <w:rFonts w:ascii="Times New Roman" w:hAnsi="Times New Roman" w:cs="Times New Roman"/>
        </w:rPr>
        <w:t>(três) meses para a regulamentação desta Lei, contados da sua publicação.</w:t>
      </w:r>
    </w:p>
    <w:p w:rsidR="00615B6A" w:rsidRPr="00615B6A" w:rsidRDefault="00615B6A" w:rsidP="00615B6A">
      <w:pPr>
        <w:pStyle w:val="Padro"/>
        <w:jc w:val="both"/>
        <w:rPr>
          <w:rFonts w:ascii="Times New Roman" w:hAnsi="Times New Roman" w:cs="Times New Roman"/>
        </w:rPr>
      </w:pPr>
    </w:p>
    <w:p w:rsidR="00615B6A" w:rsidRPr="00615B6A" w:rsidRDefault="00615B6A" w:rsidP="00615B6A">
      <w:pPr>
        <w:jc w:val="both"/>
        <w:rPr>
          <w:rFonts w:ascii="Times New Roman" w:hAnsi="Times New Roman" w:cs="Times New Roman"/>
          <w:sz w:val="24"/>
          <w:szCs w:val="24"/>
        </w:rPr>
      </w:pPr>
      <w:r w:rsidRPr="00747582">
        <w:rPr>
          <w:rFonts w:ascii="Times New Roman" w:hAnsi="Times New Roman" w:cs="Times New Roman"/>
          <w:b/>
          <w:sz w:val="24"/>
          <w:szCs w:val="24"/>
        </w:rPr>
        <w:t>Art. 4</w:t>
      </w:r>
      <w:r w:rsidR="00747582" w:rsidRPr="00747582">
        <w:rPr>
          <w:rFonts w:ascii="Times New Roman" w:hAnsi="Times New Roman" w:cs="Times New Roman"/>
          <w:b/>
        </w:rPr>
        <w:t>º.</w:t>
      </w:r>
      <w:r w:rsidRPr="00615B6A">
        <w:rPr>
          <w:rFonts w:ascii="Times New Roman" w:hAnsi="Times New Roman" w:cs="Times New Roman"/>
        </w:rPr>
        <w:t xml:space="preserve"> </w:t>
      </w:r>
      <w:r w:rsidRPr="00615B6A"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:rsidR="00615B6A" w:rsidRPr="00615B6A" w:rsidRDefault="00615B6A" w:rsidP="003C7AFC">
      <w:pPr>
        <w:jc w:val="both"/>
        <w:rPr>
          <w:rFonts w:ascii="Times New Roman" w:hAnsi="Times New Roman" w:cs="Times New Roman"/>
        </w:rPr>
      </w:pPr>
      <w:r w:rsidRPr="00747582">
        <w:rPr>
          <w:rFonts w:ascii="Times New Roman" w:hAnsi="Times New Roman" w:cs="Times New Roman"/>
          <w:b/>
          <w:sz w:val="24"/>
          <w:szCs w:val="24"/>
        </w:rPr>
        <w:t>Art. 5°.</w:t>
      </w:r>
      <w:r w:rsidRPr="00615B6A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615B6A" w:rsidRPr="00615B6A" w:rsidRDefault="00615B6A" w:rsidP="00615B6A">
      <w:pPr>
        <w:pStyle w:val="Padro"/>
        <w:jc w:val="right"/>
        <w:rPr>
          <w:rFonts w:ascii="Times New Roman" w:hAnsi="Times New Roman" w:cs="Times New Roman"/>
          <w:sz w:val="28"/>
          <w:szCs w:val="28"/>
        </w:rPr>
      </w:pPr>
    </w:p>
    <w:p w:rsidR="003C7AFC" w:rsidRPr="0042664A" w:rsidRDefault="003C7AFC" w:rsidP="003C7AFC">
      <w:pPr>
        <w:pStyle w:val="Padr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João Pessoa, </w:t>
      </w:r>
      <w:r w:rsidR="00FB47A7">
        <w:rPr>
          <w:rFonts w:ascii="Times New Roman" w:hAnsi="Times New Roman" w:cs="Times New Roman"/>
        </w:rPr>
        <w:t>05 de junho de 2020.</w:t>
      </w:r>
    </w:p>
    <w:p w:rsidR="003C7AFC" w:rsidRPr="0042664A" w:rsidRDefault="003C7AFC" w:rsidP="003C7AFC">
      <w:pPr>
        <w:pStyle w:val="Padro"/>
        <w:jc w:val="right"/>
        <w:rPr>
          <w:rFonts w:ascii="Times New Roman" w:hAnsi="Times New Roman" w:cs="Times New Roman"/>
        </w:rPr>
      </w:pPr>
    </w:p>
    <w:p w:rsidR="003C7AFC" w:rsidRPr="0042664A" w:rsidRDefault="003C7AFC" w:rsidP="003C7AFC">
      <w:pPr>
        <w:pStyle w:val="NormalWeb"/>
        <w:spacing w:before="0" w:beforeAutospacing="0" w:after="0" w:afterAutospacing="0"/>
        <w:jc w:val="center"/>
        <w:rPr>
          <w:b/>
        </w:rPr>
      </w:pPr>
    </w:p>
    <w:p w:rsidR="003C7AFC" w:rsidRDefault="003C7AFC" w:rsidP="003C7AFC">
      <w:pPr>
        <w:pStyle w:val="NormalWeb"/>
        <w:spacing w:before="0" w:beforeAutospacing="0" w:after="0" w:afterAutospacing="0"/>
        <w:jc w:val="center"/>
        <w:rPr>
          <w:b/>
        </w:rPr>
      </w:pPr>
    </w:p>
    <w:p w:rsidR="003C7AFC" w:rsidRDefault="003C7AFC" w:rsidP="003C7AFC">
      <w:pPr>
        <w:pStyle w:val="NormalWeb"/>
        <w:spacing w:before="0" w:beforeAutospacing="0" w:after="0" w:afterAutospacing="0"/>
        <w:jc w:val="center"/>
        <w:rPr>
          <w:b/>
        </w:rPr>
      </w:pPr>
    </w:p>
    <w:p w:rsidR="003C7AFC" w:rsidRDefault="003C7AFC" w:rsidP="003C7AFC">
      <w:pPr>
        <w:pStyle w:val="NormalWeb"/>
        <w:spacing w:before="0" w:beforeAutospacing="0" w:after="0" w:afterAutospacing="0"/>
        <w:jc w:val="center"/>
        <w:rPr>
          <w:b/>
        </w:rPr>
      </w:pPr>
    </w:p>
    <w:p w:rsidR="003C7AFC" w:rsidRPr="00247DC5" w:rsidRDefault="003C7AFC" w:rsidP="003C7AFC">
      <w:pPr>
        <w:pStyle w:val="NormalWeb"/>
        <w:spacing w:before="0" w:beforeAutospacing="0" w:after="0" w:afterAutospacing="0"/>
        <w:jc w:val="center"/>
        <w:rPr>
          <w:b/>
        </w:rPr>
      </w:pPr>
    </w:p>
    <w:p w:rsidR="003C7AFC" w:rsidRPr="005E5EEF" w:rsidRDefault="003C7AFC" w:rsidP="003C7AFC">
      <w:pPr>
        <w:pStyle w:val="Padro"/>
        <w:ind w:firstLine="13"/>
        <w:jc w:val="center"/>
        <w:rPr>
          <w:rFonts w:ascii="Times New Roman" w:hAnsi="Times New Roman" w:cs="Times New Roman"/>
          <w:sz w:val="28"/>
          <w:szCs w:val="28"/>
        </w:rPr>
      </w:pPr>
      <w:r w:rsidRPr="005E5EEF">
        <w:rPr>
          <w:rFonts w:ascii="Times New Roman" w:hAnsi="Times New Roman" w:cs="Times New Roman"/>
          <w:b/>
          <w:bCs/>
          <w:sz w:val="28"/>
          <w:szCs w:val="28"/>
        </w:rPr>
        <w:t>Helton Renê Nunes Holanda</w:t>
      </w:r>
    </w:p>
    <w:p w:rsidR="003C7AFC" w:rsidRPr="005E5EEF" w:rsidRDefault="003C7AFC" w:rsidP="003C7AFC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_DdeLink__665_11918343"/>
      <w:bookmarkEnd w:id="1"/>
      <w:r w:rsidRPr="005E5EEF">
        <w:rPr>
          <w:rFonts w:ascii="Times New Roman" w:hAnsi="Times New Roman" w:cs="Times New Roman"/>
          <w:b/>
          <w:bCs/>
          <w:sz w:val="28"/>
          <w:szCs w:val="28"/>
        </w:rPr>
        <w:t>Vereador –</w:t>
      </w:r>
      <w:r w:rsidR="00FB47A7">
        <w:rPr>
          <w:rFonts w:ascii="Times New Roman" w:hAnsi="Times New Roman" w:cs="Times New Roman"/>
          <w:b/>
          <w:bCs/>
          <w:sz w:val="28"/>
          <w:szCs w:val="28"/>
        </w:rPr>
        <w:t xml:space="preserve"> Republicanos</w:t>
      </w:r>
    </w:p>
    <w:p w:rsidR="00615B6A" w:rsidRPr="00615B6A" w:rsidRDefault="00615B6A" w:rsidP="00615B6A">
      <w:pPr>
        <w:pStyle w:val="Padro"/>
        <w:ind w:firstLine="13"/>
        <w:jc w:val="center"/>
        <w:rPr>
          <w:rFonts w:ascii="Times New Roman" w:hAnsi="Times New Roman" w:cs="Times New Roman"/>
          <w:b/>
          <w:bCs/>
        </w:rPr>
      </w:pPr>
    </w:p>
    <w:p w:rsidR="00615B6A" w:rsidRPr="00615B6A" w:rsidRDefault="00615B6A" w:rsidP="00615B6A">
      <w:pPr>
        <w:pStyle w:val="Padro"/>
        <w:ind w:firstLine="13"/>
        <w:jc w:val="center"/>
        <w:rPr>
          <w:rFonts w:ascii="Times New Roman" w:hAnsi="Times New Roman" w:cs="Times New Roman"/>
          <w:b/>
          <w:bCs/>
        </w:rPr>
      </w:pPr>
    </w:p>
    <w:p w:rsidR="00615B6A" w:rsidRPr="00615B6A" w:rsidRDefault="00615B6A" w:rsidP="00615B6A">
      <w:pPr>
        <w:pStyle w:val="Padro"/>
        <w:ind w:firstLine="13"/>
        <w:jc w:val="center"/>
        <w:rPr>
          <w:rFonts w:ascii="Times New Roman" w:hAnsi="Times New Roman" w:cs="Times New Roman"/>
          <w:b/>
          <w:bCs/>
        </w:rPr>
      </w:pPr>
    </w:p>
    <w:p w:rsidR="00615B6A" w:rsidRDefault="00615B6A" w:rsidP="00615B6A">
      <w:pPr>
        <w:pStyle w:val="Padro"/>
        <w:ind w:firstLine="13"/>
        <w:jc w:val="center"/>
        <w:rPr>
          <w:rFonts w:ascii="Times New Roman" w:hAnsi="Times New Roman" w:cs="Times New Roman"/>
          <w:b/>
          <w:bCs/>
        </w:rPr>
      </w:pPr>
    </w:p>
    <w:p w:rsidR="00615B6A" w:rsidRDefault="00615B6A" w:rsidP="00615B6A">
      <w:pPr>
        <w:pStyle w:val="Padro"/>
        <w:ind w:firstLine="13"/>
        <w:jc w:val="center"/>
        <w:rPr>
          <w:rFonts w:ascii="Times New Roman" w:hAnsi="Times New Roman" w:cs="Times New Roman"/>
          <w:b/>
          <w:bCs/>
        </w:rPr>
      </w:pPr>
    </w:p>
    <w:p w:rsidR="00615B6A" w:rsidRDefault="00615B6A" w:rsidP="009C456F">
      <w:pPr>
        <w:pStyle w:val="Padro"/>
        <w:rPr>
          <w:rFonts w:ascii="Times New Roman" w:hAnsi="Times New Roman" w:cs="Times New Roman"/>
          <w:b/>
          <w:bCs/>
        </w:rPr>
      </w:pPr>
    </w:p>
    <w:p w:rsidR="00FB47A7" w:rsidRDefault="00FB47A7" w:rsidP="00FB47A7">
      <w:pPr>
        <w:pStyle w:val="Cabealh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val="pt-BR" w:eastAsia="pt-BR" w:bidi="ar-SA"/>
        </w:rPr>
        <w:lastRenderedPageBreak/>
        <w:drawing>
          <wp:inline distT="0" distB="0" distL="0" distR="0" wp14:anchorId="181940B6" wp14:editId="1BD43FE4">
            <wp:extent cx="650160" cy="587520"/>
            <wp:effectExtent l="0" t="0" r="0" b="3030"/>
            <wp:docPr id="4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160" cy="58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B47A7" w:rsidRDefault="00FB47A7" w:rsidP="00FB47A7">
      <w:pPr>
        <w:pStyle w:val="Standard"/>
        <w:tabs>
          <w:tab w:val="left" w:pos="3119"/>
        </w:tabs>
        <w:jc w:val="center"/>
      </w:pP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hAnsi="Calibri" w:cs="Calibri"/>
          <w:color w:val="000000"/>
          <w:sz w:val="22"/>
        </w:rPr>
        <w:t>ESTADO</w:t>
      </w:r>
      <w:r>
        <w:rPr>
          <w:rFonts w:ascii="Calibri" w:eastAsia="Times New Roman" w:hAnsi="Calibri" w:cs="Calibri"/>
          <w:color w:val="000000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>DA</w:t>
      </w:r>
      <w:r>
        <w:rPr>
          <w:rFonts w:ascii="Calibri" w:eastAsia="Times New Roman" w:hAnsi="Calibri" w:cs="Calibri"/>
          <w:color w:val="000000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>PARAÍBA</w:t>
      </w:r>
    </w:p>
    <w:p w:rsidR="00FB47A7" w:rsidRDefault="00FB47A7" w:rsidP="00FB47A7">
      <w:pPr>
        <w:pStyle w:val="Standard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  <w:sz w:val="22"/>
        </w:rPr>
        <w:t>CÂMARA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MUNICIPAL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DE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JOÃO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PESSOA</w:t>
      </w:r>
    </w:p>
    <w:p w:rsidR="00FB47A7" w:rsidRDefault="00FB47A7" w:rsidP="00FB47A7">
      <w:pPr>
        <w:pStyle w:val="Ttulo1"/>
        <w:rPr>
          <w:color w:val="000000"/>
        </w:rPr>
      </w:pPr>
      <w:r>
        <w:rPr>
          <w:rFonts w:ascii="Calibri" w:hAnsi="Calibri" w:cs="Calibri"/>
          <w:color w:val="000000"/>
        </w:rPr>
        <w:t>Casa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Napoleão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Laureano</w:t>
      </w:r>
    </w:p>
    <w:p w:rsidR="00FB47A7" w:rsidRDefault="00FB47A7" w:rsidP="00FB47A7">
      <w:pPr>
        <w:pStyle w:val="Standard"/>
        <w:autoSpaceDE w:val="0"/>
        <w:jc w:val="center"/>
        <w:rPr>
          <w:color w:val="00000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Gabinete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do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Vereador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</w:rPr>
        <w:t xml:space="preserve"> Helton Renê – Republicanos</w:t>
      </w:r>
    </w:p>
    <w:p w:rsidR="00615B6A" w:rsidRDefault="00615B6A" w:rsidP="00615B6A">
      <w:pPr>
        <w:pStyle w:val="Padro"/>
        <w:rPr>
          <w:rFonts w:ascii="Times New Roman" w:hAnsi="Times New Roman" w:cs="Times New Roman"/>
          <w:b/>
          <w:sz w:val="28"/>
          <w:szCs w:val="28"/>
        </w:rPr>
      </w:pPr>
    </w:p>
    <w:p w:rsidR="00615B6A" w:rsidRDefault="00615B6A" w:rsidP="00615B6A">
      <w:pPr>
        <w:pStyle w:val="Padr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B6A" w:rsidRPr="00615B6A" w:rsidRDefault="00615B6A" w:rsidP="00615B6A">
      <w:pPr>
        <w:pStyle w:val="Padr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5B6A">
        <w:rPr>
          <w:rFonts w:ascii="Times New Roman" w:hAnsi="Times New Roman" w:cs="Times New Roman"/>
          <w:b/>
          <w:sz w:val="32"/>
          <w:szCs w:val="32"/>
        </w:rPr>
        <w:t>Justificativa</w:t>
      </w:r>
    </w:p>
    <w:p w:rsidR="00615B6A" w:rsidRPr="00615B6A" w:rsidRDefault="00615B6A" w:rsidP="00615B6A">
      <w:pPr>
        <w:pStyle w:val="Padro"/>
        <w:jc w:val="both"/>
        <w:rPr>
          <w:rFonts w:ascii="Times New Roman" w:hAnsi="Times New Roman" w:cs="Times New Roman"/>
        </w:rPr>
      </w:pPr>
    </w:p>
    <w:p w:rsidR="00615B6A" w:rsidRPr="00615B6A" w:rsidRDefault="00615B6A" w:rsidP="00615B6A">
      <w:pPr>
        <w:pStyle w:val="Padro"/>
        <w:ind w:firstLine="13"/>
        <w:rPr>
          <w:rFonts w:ascii="Times New Roman" w:hAnsi="Times New Roman" w:cs="Times New Roman"/>
        </w:rPr>
      </w:pPr>
    </w:p>
    <w:p w:rsidR="00615B6A" w:rsidRPr="00615B6A" w:rsidRDefault="009C456F" w:rsidP="009C456F">
      <w:pPr>
        <w:pStyle w:val="Padro"/>
        <w:spacing w:line="240" w:lineRule="auto"/>
        <w:ind w:firstLine="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15B6A" w:rsidRPr="00615B6A">
        <w:rPr>
          <w:rFonts w:ascii="Times New Roman" w:hAnsi="Times New Roman" w:cs="Times New Roman"/>
        </w:rPr>
        <w:t>O presente Projeto de Le</w:t>
      </w:r>
      <w:r w:rsidR="0083637A">
        <w:rPr>
          <w:rFonts w:ascii="Times New Roman" w:hAnsi="Times New Roman" w:cs="Times New Roman"/>
        </w:rPr>
        <w:t>i tem como fito disponibilizar à</w:t>
      </w:r>
      <w:r w:rsidR="00615B6A" w:rsidRPr="00615B6A">
        <w:rPr>
          <w:rFonts w:ascii="Times New Roman" w:hAnsi="Times New Roman" w:cs="Times New Roman"/>
        </w:rPr>
        <w:t xml:space="preserve"> sociedade informações acerca de medicamentos distribuídos gratuitamente pela Secretaria de Saúde.</w:t>
      </w:r>
    </w:p>
    <w:p w:rsidR="00615B6A" w:rsidRPr="00615B6A" w:rsidRDefault="009C456F" w:rsidP="009C456F">
      <w:pPr>
        <w:pStyle w:val="Padro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15B6A" w:rsidRPr="00615B6A">
        <w:rPr>
          <w:rFonts w:ascii="Times New Roman" w:hAnsi="Times New Roman" w:cs="Times New Roman"/>
        </w:rPr>
        <w:t>Esta iniciativa favorecerá a consulta direta e uma ampla divulgação da listagem dos medicamentos de distribuição gratuita, bem como uma inclusão do cidadão no que se refere aos serviços prestados pela rede pública.</w:t>
      </w:r>
    </w:p>
    <w:p w:rsidR="00615B6A" w:rsidRPr="00615B6A" w:rsidRDefault="009C456F" w:rsidP="009C456F">
      <w:pPr>
        <w:pStyle w:val="Padro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15B6A" w:rsidRPr="00615B6A">
        <w:rPr>
          <w:rFonts w:ascii="Times New Roman" w:hAnsi="Times New Roman" w:cs="Times New Roman"/>
        </w:rPr>
        <w:t>Tal medida tratará ao cidadão uma maior facilidade em saber quais são os medicamentos distribuídos gratuitamente e quais se encontram disponibilizados nas unidades de distribuição municipal.</w:t>
      </w:r>
    </w:p>
    <w:p w:rsidR="00615B6A" w:rsidRPr="00615B6A" w:rsidRDefault="009C456F" w:rsidP="009C456F">
      <w:pPr>
        <w:pStyle w:val="Padro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15B6A" w:rsidRPr="00615B6A">
        <w:rPr>
          <w:rFonts w:ascii="Times New Roman" w:hAnsi="Times New Roman" w:cs="Times New Roman"/>
        </w:rPr>
        <w:t>A obrigatoriedade desse mecanismo de informação levará o conhecimento ao cidadão menos desprovido de recursos financeiros, que muitas vezes acaba por não realizar tratamento por não dispor de</w:t>
      </w:r>
      <w:r>
        <w:rPr>
          <w:rFonts w:ascii="Times New Roman" w:hAnsi="Times New Roman" w:cs="Times New Roman"/>
        </w:rPr>
        <w:t xml:space="preserve"> </w:t>
      </w:r>
      <w:r w:rsidR="00615B6A" w:rsidRPr="00615B6A">
        <w:rPr>
          <w:rFonts w:ascii="Times New Roman" w:hAnsi="Times New Roman" w:cs="Times New Roman"/>
        </w:rPr>
        <w:t>meios financ</w:t>
      </w:r>
      <w:r w:rsidR="0083637A">
        <w:rPr>
          <w:rFonts w:ascii="Times New Roman" w:hAnsi="Times New Roman" w:cs="Times New Roman"/>
        </w:rPr>
        <w:t>eiros e, sobretudo por não ter</w:t>
      </w:r>
      <w:r w:rsidR="00615B6A" w:rsidRPr="00615B6A">
        <w:rPr>
          <w:rFonts w:ascii="Times New Roman" w:hAnsi="Times New Roman" w:cs="Times New Roman"/>
        </w:rPr>
        <w:t xml:space="preserve"> ciência de que este serviço é ofertado pela</w:t>
      </w:r>
      <w:r>
        <w:rPr>
          <w:rFonts w:ascii="Times New Roman" w:hAnsi="Times New Roman" w:cs="Times New Roman"/>
        </w:rPr>
        <w:t xml:space="preserve"> </w:t>
      </w:r>
      <w:r w:rsidR="00615B6A" w:rsidRPr="00615B6A">
        <w:rPr>
          <w:rFonts w:ascii="Times New Roman" w:hAnsi="Times New Roman" w:cs="Times New Roman"/>
        </w:rPr>
        <w:t>Prefeitura Municipal de João Pessoa.</w:t>
      </w:r>
    </w:p>
    <w:p w:rsidR="009C456F" w:rsidRPr="0042664A" w:rsidRDefault="009C456F" w:rsidP="009C456F">
      <w:pPr>
        <w:pStyle w:val="Padro"/>
        <w:spacing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      </w:t>
      </w:r>
      <w:r w:rsidRPr="0042664A">
        <w:rPr>
          <w:rFonts w:ascii="Times New Roman" w:hAnsi="Times New Roman" w:cs="Times New Roman"/>
          <w:color w:val="auto"/>
        </w:rPr>
        <w:t>Face ao exposto, considerando o interesse público da qual esta revestida a medida, conto com o apoio dos nobres pares na aprovação do presente projeto.</w:t>
      </w:r>
    </w:p>
    <w:p w:rsidR="00615B6A" w:rsidRPr="00615B6A" w:rsidRDefault="00615B6A" w:rsidP="00615B6A">
      <w:pPr>
        <w:pStyle w:val="Padro"/>
        <w:jc w:val="both"/>
        <w:rPr>
          <w:rFonts w:ascii="Times New Roman" w:hAnsi="Times New Roman" w:cs="Times New Roman"/>
        </w:rPr>
      </w:pPr>
    </w:p>
    <w:p w:rsidR="00615B6A" w:rsidRPr="00615B6A" w:rsidRDefault="00615B6A" w:rsidP="00615B6A">
      <w:pPr>
        <w:pStyle w:val="Padro"/>
        <w:jc w:val="both"/>
        <w:rPr>
          <w:rFonts w:ascii="Times New Roman" w:hAnsi="Times New Roman" w:cs="Times New Roman"/>
        </w:rPr>
      </w:pPr>
    </w:p>
    <w:p w:rsidR="009C456F" w:rsidRPr="0042664A" w:rsidRDefault="009C456F" w:rsidP="009C456F">
      <w:pPr>
        <w:pStyle w:val="Padro"/>
        <w:jc w:val="right"/>
        <w:rPr>
          <w:rFonts w:ascii="Times New Roman" w:hAnsi="Times New Roman" w:cs="Times New Roman"/>
          <w:color w:val="auto"/>
        </w:rPr>
      </w:pPr>
      <w:r w:rsidRPr="0042664A">
        <w:rPr>
          <w:rFonts w:ascii="Times New Roman" w:hAnsi="Times New Roman" w:cs="Times New Roman"/>
          <w:color w:val="auto"/>
        </w:rPr>
        <w:t xml:space="preserve">     Sala das Sessões da Câ</w:t>
      </w:r>
      <w:r>
        <w:rPr>
          <w:rFonts w:ascii="Times New Roman" w:hAnsi="Times New Roman" w:cs="Times New Roman"/>
          <w:color w:val="auto"/>
        </w:rPr>
        <w:t xml:space="preserve">mara Municipal de João Pessoa, </w:t>
      </w:r>
      <w:r w:rsidR="00FB47A7">
        <w:rPr>
          <w:rFonts w:ascii="Times New Roman" w:hAnsi="Times New Roman" w:cs="Times New Roman"/>
          <w:color w:val="auto"/>
        </w:rPr>
        <w:t>05 de junho de 2020</w:t>
      </w:r>
      <w:r w:rsidRPr="0042664A">
        <w:rPr>
          <w:rFonts w:ascii="Times New Roman" w:hAnsi="Times New Roman" w:cs="Times New Roman"/>
          <w:color w:val="auto"/>
        </w:rPr>
        <w:t>.</w:t>
      </w:r>
    </w:p>
    <w:p w:rsidR="009C456F" w:rsidRPr="0042664A" w:rsidRDefault="009C456F" w:rsidP="009C456F">
      <w:pPr>
        <w:pStyle w:val="Padro"/>
        <w:rPr>
          <w:rFonts w:ascii="Times New Roman" w:hAnsi="Times New Roman" w:cs="Times New Roman"/>
          <w:color w:val="auto"/>
        </w:rPr>
      </w:pPr>
    </w:p>
    <w:p w:rsidR="009C456F" w:rsidRDefault="009C456F" w:rsidP="009C456F">
      <w:pPr>
        <w:pStyle w:val="Padro"/>
        <w:rPr>
          <w:rFonts w:ascii="Times New Roman" w:hAnsi="Times New Roman" w:cs="Times New Roman"/>
        </w:rPr>
      </w:pPr>
    </w:p>
    <w:p w:rsidR="009C456F" w:rsidRDefault="009C456F" w:rsidP="009C456F">
      <w:pPr>
        <w:pStyle w:val="Padro"/>
        <w:rPr>
          <w:rFonts w:ascii="Times New Roman" w:hAnsi="Times New Roman" w:cs="Times New Roman"/>
        </w:rPr>
      </w:pPr>
    </w:p>
    <w:p w:rsidR="009C456F" w:rsidRDefault="009C456F" w:rsidP="009C456F">
      <w:pPr>
        <w:pStyle w:val="Padro"/>
        <w:rPr>
          <w:rFonts w:ascii="Times New Roman" w:hAnsi="Times New Roman" w:cs="Times New Roman"/>
        </w:rPr>
      </w:pPr>
    </w:p>
    <w:p w:rsidR="009C456F" w:rsidRPr="00247DC5" w:rsidRDefault="009C456F" w:rsidP="009C456F">
      <w:pPr>
        <w:pStyle w:val="Padro"/>
        <w:rPr>
          <w:rFonts w:ascii="Times New Roman" w:hAnsi="Times New Roman" w:cs="Times New Roman"/>
        </w:rPr>
      </w:pPr>
    </w:p>
    <w:p w:rsidR="009C456F" w:rsidRPr="00247DC5" w:rsidRDefault="009C456F" w:rsidP="009C456F">
      <w:pPr>
        <w:pStyle w:val="Padro"/>
        <w:ind w:firstLine="13"/>
        <w:jc w:val="center"/>
        <w:rPr>
          <w:rFonts w:ascii="Times New Roman" w:hAnsi="Times New Roman" w:cs="Times New Roman"/>
          <w:sz w:val="28"/>
          <w:szCs w:val="28"/>
        </w:rPr>
      </w:pPr>
      <w:r w:rsidRPr="00247DC5">
        <w:rPr>
          <w:rFonts w:ascii="Times New Roman" w:hAnsi="Times New Roman" w:cs="Times New Roman"/>
          <w:b/>
          <w:bCs/>
          <w:sz w:val="28"/>
          <w:szCs w:val="28"/>
        </w:rPr>
        <w:t>Helton Renê Nunes Holanda</w:t>
      </w:r>
    </w:p>
    <w:p w:rsidR="009C456F" w:rsidRPr="00CA141B" w:rsidRDefault="00FB47A7" w:rsidP="009C456F">
      <w:pPr>
        <w:pStyle w:val="Padro"/>
        <w:ind w:firstLine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Vereador – Republicanos</w:t>
      </w:r>
    </w:p>
    <w:p w:rsidR="00615B6A" w:rsidRPr="001C6EDC" w:rsidRDefault="00615B6A" w:rsidP="00615B6A">
      <w:pPr>
        <w:rPr>
          <w:rFonts w:ascii="Arial" w:hAnsi="Arial" w:cs="Arial"/>
        </w:rPr>
      </w:pPr>
    </w:p>
    <w:p w:rsidR="00EC193E" w:rsidRPr="00615B6A" w:rsidRDefault="00EC193E" w:rsidP="00615B6A">
      <w:pPr>
        <w:pStyle w:val="Padr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193E" w:rsidRPr="00615B6A" w:rsidSect="003C7AFC">
      <w:pgSz w:w="11906" w:h="16838"/>
      <w:pgMar w:top="284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vantGarde Bk BT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6A"/>
    <w:rsid w:val="000E3C9C"/>
    <w:rsid w:val="0016531F"/>
    <w:rsid w:val="00195B8C"/>
    <w:rsid w:val="001C15AE"/>
    <w:rsid w:val="00320754"/>
    <w:rsid w:val="003C7AFC"/>
    <w:rsid w:val="00615B6A"/>
    <w:rsid w:val="00747582"/>
    <w:rsid w:val="00826690"/>
    <w:rsid w:val="0083637A"/>
    <w:rsid w:val="009C456F"/>
    <w:rsid w:val="00B11C31"/>
    <w:rsid w:val="00BD4B7D"/>
    <w:rsid w:val="00EC193E"/>
    <w:rsid w:val="00FB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C307"/>
  <w15:docId w15:val="{E220E434-80D1-4AAD-B528-AC78F1C2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B6A"/>
    <w:rPr>
      <w:rFonts w:eastAsiaTheme="minorEastAsia"/>
      <w:lang w:eastAsia="pt-BR"/>
    </w:rPr>
  </w:style>
  <w:style w:type="paragraph" w:styleId="Ttulo1">
    <w:name w:val="heading 1"/>
    <w:basedOn w:val="Standard"/>
    <w:next w:val="Standard"/>
    <w:link w:val="Ttulo1Char"/>
    <w:rsid w:val="00FB47A7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615B6A"/>
    <w:pPr>
      <w:widowControl w:val="0"/>
      <w:suppressAutoHyphens/>
      <w:spacing w:after="0" w:line="100" w:lineRule="atLeast"/>
      <w:textAlignment w:val="baseline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61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padrao-03">
    <w:name w:val="textopadrao-03"/>
    <w:basedOn w:val="Normal"/>
    <w:rsid w:val="0061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5B6A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FB47A7"/>
    <w:rPr>
      <w:rFonts w:ascii="Arial" w:eastAsia="Times New Roman" w:hAnsi="Arial" w:cs="Arial"/>
      <w:b/>
      <w:kern w:val="3"/>
      <w:szCs w:val="20"/>
      <w:lang w:val="pt-PT" w:eastAsia="zh-CN" w:bidi="hi-IN"/>
    </w:rPr>
  </w:style>
  <w:style w:type="paragraph" w:customStyle="1" w:styleId="Standard">
    <w:name w:val="Standard"/>
    <w:rsid w:val="00FB47A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FB47A7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character" w:customStyle="1" w:styleId="CabealhoChar">
    <w:name w:val="Cabeçalho Char"/>
    <w:basedOn w:val="Fontepargpadro"/>
    <w:link w:val="Cabealho"/>
    <w:rsid w:val="00FB47A7"/>
    <w:rPr>
      <w:rFonts w:ascii="AvantGarde Bk BT" w:eastAsia="Times New Roman" w:hAnsi="AvantGarde Bk BT" w:cs="AvantGarde Bk BT"/>
      <w:kern w:val="3"/>
      <w:sz w:val="24"/>
      <w:szCs w:val="20"/>
      <w:lang w:val="pt-P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Paulo</dc:creator>
  <cp:lastModifiedBy>André Torreão</cp:lastModifiedBy>
  <cp:revision>2</cp:revision>
  <dcterms:created xsi:type="dcterms:W3CDTF">2020-06-05T17:32:00Z</dcterms:created>
  <dcterms:modified xsi:type="dcterms:W3CDTF">2020-06-05T17:32:00Z</dcterms:modified>
</cp:coreProperties>
</file>