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8D3D4" w14:textId="77777777" w:rsidR="00A151DE" w:rsidRPr="000A63A2" w:rsidRDefault="00A151DE" w:rsidP="00A151DE">
      <w:pPr>
        <w:pStyle w:val="Cabealho"/>
        <w:jc w:val="center"/>
        <w:rPr>
          <w:rFonts w:ascii="Calibri" w:hAnsi="Calibri" w:cs="Calibri"/>
          <w:color w:val="000000"/>
          <w:sz w:val="22"/>
        </w:rPr>
      </w:pPr>
      <w:r w:rsidRPr="000A63A2">
        <w:rPr>
          <w:rFonts w:ascii="Calibri" w:hAnsi="Calibri" w:cs="Calibri"/>
          <w:noProof/>
          <w:color w:val="000000"/>
          <w:lang w:eastAsia="pt-BR" w:bidi="ar-SA"/>
        </w:rPr>
        <w:drawing>
          <wp:inline distT="0" distB="0" distL="0" distR="0" wp14:anchorId="7DE14548" wp14:editId="462BC63B">
            <wp:extent cx="647700" cy="586740"/>
            <wp:effectExtent l="0" t="0" r="0" b="381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586740"/>
                    </a:xfrm>
                    <a:prstGeom prst="rect">
                      <a:avLst/>
                    </a:prstGeom>
                    <a:solidFill>
                      <a:srgbClr val="FFFFFF"/>
                    </a:solidFill>
                    <a:ln>
                      <a:noFill/>
                    </a:ln>
                  </pic:spPr>
                </pic:pic>
              </a:graphicData>
            </a:graphic>
          </wp:inline>
        </w:drawing>
      </w:r>
    </w:p>
    <w:p w14:paraId="2FA349FA" w14:textId="77777777" w:rsidR="00A151DE" w:rsidRPr="00E715D4" w:rsidRDefault="00A151DE" w:rsidP="00A151DE">
      <w:pPr>
        <w:jc w:val="center"/>
        <w:rPr>
          <w:rFonts w:ascii="Calibri" w:hAnsi="Calibri" w:cs="Calibri"/>
          <w:b/>
          <w:bCs/>
          <w:sz w:val="22"/>
          <w:szCs w:val="22"/>
        </w:rPr>
      </w:pPr>
      <w:r w:rsidRPr="00E715D4">
        <w:rPr>
          <w:rFonts w:ascii="Calibri" w:hAnsi="Calibri" w:cs="Calibri"/>
          <w:b/>
          <w:bCs/>
          <w:sz w:val="22"/>
          <w:szCs w:val="22"/>
        </w:rPr>
        <w:t>ESTADO DA PARAÍBA</w:t>
      </w:r>
    </w:p>
    <w:p w14:paraId="2659CD1F" w14:textId="77777777" w:rsidR="00A151DE" w:rsidRPr="00E715D4" w:rsidRDefault="00A151DE" w:rsidP="00A151DE">
      <w:pPr>
        <w:jc w:val="center"/>
        <w:rPr>
          <w:rFonts w:ascii="Calibri" w:hAnsi="Calibri" w:cs="Calibri"/>
          <w:b/>
          <w:bCs/>
          <w:sz w:val="22"/>
          <w:szCs w:val="22"/>
        </w:rPr>
      </w:pPr>
      <w:r w:rsidRPr="00E715D4">
        <w:rPr>
          <w:rFonts w:ascii="Calibri" w:hAnsi="Calibri" w:cs="Calibri"/>
          <w:b/>
          <w:bCs/>
          <w:sz w:val="22"/>
          <w:szCs w:val="22"/>
        </w:rPr>
        <w:t>CÂMARA MUNICIPAL DE JOÃO PESSOA</w:t>
      </w:r>
    </w:p>
    <w:p w14:paraId="5E1ED4CF" w14:textId="77777777" w:rsidR="00A151DE" w:rsidRPr="00E715D4" w:rsidRDefault="00A151DE" w:rsidP="00A151DE">
      <w:pPr>
        <w:jc w:val="center"/>
        <w:rPr>
          <w:rFonts w:ascii="Calibri" w:hAnsi="Calibri" w:cs="Calibri"/>
          <w:b/>
          <w:bCs/>
          <w:sz w:val="22"/>
          <w:szCs w:val="22"/>
        </w:rPr>
      </w:pPr>
      <w:r w:rsidRPr="00E715D4">
        <w:rPr>
          <w:rFonts w:ascii="Calibri" w:hAnsi="Calibri" w:cs="Calibri"/>
          <w:b/>
          <w:bCs/>
          <w:sz w:val="22"/>
          <w:szCs w:val="22"/>
        </w:rPr>
        <w:t>Casa Napoleão Laureano</w:t>
      </w:r>
    </w:p>
    <w:p w14:paraId="5FD6EC07" w14:textId="064FEB6D" w:rsidR="00A151DE" w:rsidRPr="00924F1E" w:rsidRDefault="00A151DE" w:rsidP="00A151DE">
      <w:pPr>
        <w:pStyle w:val="Cabealho"/>
        <w:jc w:val="center"/>
        <w:rPr>
          <w:sz w:val="22"/>
          <w:szCs w:val="22"/>
        </w:rPr>
      </w:pPr>
      <w:r w:rsidRPr="00924F1E">
        <w:rPr>
          <w:rFonts w:ascii="Liberation Sans" w:hAnsi="Liberation Sans" w:cs="Liberation Sans"/>
          <w:i/>
          <w:sz w:val="22"/>
          <w:szCs w:val="22"/>
        </w:rPr>
        <w:t xml:space="preserve">Gabinete do Vereador </w:t>
      </w:r>
      <w:r w:rsidR="00A612E0">
        <w:rPr>
          <w:rFonts w:ascii="Liberation Sans" w:hAnsi="Liberation Sans" w:cs="Liberation Sans"/>
          <w:i/>
          <w:sz w:val="22"/>
          <w:szCs w:val="22"/>
        </w:rPr>
        <w:t>Bruno Farias</w:t>
      </w:r>
    </w:p>
    <w:p w14:paraId="5329B8C9" w14:textId="77777777" w:rsidR="00A151DE" w:rsidRPr="00522CC2" w:rsidRDefault="00A151DE" w:rsidP="00A151DE">
      <w:pPr>
        <w:autoSpaceDE w:val="0"/>
        <w:spacing w:line="276" w:lineRule="auto"/>
        <w:jc w:val="center"/>
        <w:rPr>
          <w:rFonts w:ascii="Calibri" w:hAnsi="Calibri" w:cs="Calibri"/>
          <w:b/>
        </w:rPr>
      </w:pPr>
    </w:p>
    <w:p w14:paraId="02A2D49C" w14:textId="77777777" w:rsidR="00A151DE" w:rsidRPr="00522CC2" w:rsidRDefault="00A151DE" w:rsidP="00A151DE">
      <w:pPr>
        <w:pBdr>
          <w:top w:val="single" w:sz="8" w:space="1" w:color="000000"/>
          <w:bottom w:val="single" w:sz="8" w:space="1" w:color="000000"/>
        </w:pBdr>
        <w:spacing w:before="10" w:line="276" w:lineRule="auto"/>
        <w:jc w:val="center"/>
        <w:rPr>
          <w:rFonts w:ascii="Calibri" w:hAnsi="Calibri" w:cs="Calibri"/>
          <w:b/>
          <w:color w:val="000000"/>
        </w:rPr>
      </w:pPr>
      <w:r w:rsidRPr="00522CC2">
        <w:rPr>
          <w:rFonts w:ascii="Calibri" w:hAnsi="Calibri" w:cs="Calibri"/>
          <w:b/>
          <w:color w:val="000000"/>
        </w:rPr>
        <w:t xml:space="preserve">PROJETO </w:t>
      </w:r>
      <w:r w:rsidRPr="00522CC2">
        <w:rPr>
          <w:rFonts w:ascii="Calibri" w:hAnsi="Calibri" w:cs="Calibri"/>
          <w:b/>
          <w:bCs/>
          <w:color w:val="000000"/>
        </w:rPr>
        <w:t>DE LEI</w:t>
      </w:r>
    </w:p>
    <w:p w14:paraId="3BC31321" w14:textId="77777777" w:rsidR="00A151DE" w:rsidRPr="00522CC2" w:rsidRDefault="00A151DE" w:rsidP="00A151DE">
      <w:pPr>
        <w:autoSpaceDE w:val="0"/>
        <w:spacing w:line="276" w:lineRule="auto"/>
        <w:rPr>
          <w:rFonts w:ascii="Calibri" w:hAnsi="Calibri" w:cs="Calibri"/>
          <w:b/>
          <w:bCs/>
          <w:color w:val="000000"/>
        </w:rPr>
      </w:pPr>
    </w:p>
    <w:p w14:paraId="45C1A425" w14:textId="54192590" w:rsidR="00A151DE" w:rsidRPr="00522CC2" w:rsidRDefault="00A151DE" w:rsidP="00A151DE">
      <w:pPr>
        <w:autoSpaceDE w:val="0"/>
        <w:spacing w:line="276" w:lineRule="auto"/>
        <w:rPr>
          <w:rFonts w:ascii="Calibri" w:hAnsi="Calibri" w:cs="Calibri"/>
        </w:rPr>
      </w:pPr>
      <w:r w:rsidRPr="00522CC2">
        <w:rPr>
          <w:rFonts w:ascii="Calibri" w:hAnsi="Calibri" w:cs="Calibri"/>
          <w:b/>
          <w:bCs/>
          <w:color w:val="000000"/>
        </w:rPr>
        <w:t>AUTORIA:</w:t>
      </w:r>
      <w:r w:rsidRPr="00522CC2">
        <w:rPr>
          <w:rFonts w:ascii="Calibri" w:eastAsia="Arial" w:hAnsi="Calibri" w:cs="Calibri"/>
          <w:b/>
          <w:bCs/>
          <w:color w:val="000000"/>
        </w:rPr>
        <w:t xml:space="preserve"> </w:t>
      </w:r>
      <w:r w:rsidRPr="00522CC2">
        <w:rPr>
          <w:rFonts w:ascii="Calibri" w:hAnsi="Calibri" w:cs="Calibri"/>
          <w:b/>
          <w:bCs/>
          <w:color w:val="000000"/>
        </w:rPr>
        <w:t>VEREADOR</w:t>
      </w:r>
      <w:r w:rsidRPr="00522CC2">
        <w:rPr>
          <w:rFonts w:ascii="Calibri" w:eastAsia="Arial" w:hAnsi="Calibri" w:cs="Calibri"/>
          <w:b/>
          <w:bCs/>
          <w:color w:val="000000"/>
        </w:rPr>
        <w:t xml:space="preserve"> </w:t>
      </w:r>
      <w:r>
        <w:rPr>
          <w:rFonts w:ascii="Calibri" w:eastAsia="Arial" w:hAnsi="Calibri" w:cs="Calibri"/>
          <w:b/>
          <w:bCs/>
          <w:color w:val="000000"/>
        </w:rPr>
        <w:t>BRUNO FARIAS</w:t>
      </w:r>
    </w:p>
    <w:p w14:paraId="30C2F10A" w14:textId="281A7DF0" w:rsidR="00A151DE" w:rsidRPr="00647E95" w:rsidRDefault="00A151DE" w:rsidP="00A151DE">
      <w:pPr>
        <w:autoSpaceDE w:val="0"/>
        <w:spacing w:line="276" w:lineRule="auto"/>
        <w:rPr>
          <w:rFonts w:ascii="Calibri" w:hAnsi="Calibri" w:cs="Calibri"/>
          <w:b/>
          <w:bCs/>
        </w:rPr>
      </w:pPr>
      <w:r w:rsidRPr="00647E95">
        <w:rPr>
          <w:rFonts w:ascii="Calibri" w:hAnsi="Calibri" w:cs="Calibri"/>
          <w:b/>
          <w:bCs/>
        </w:rPr>
        <w:t xml:space="preserve">PLO Nº </w:t>
      </w:r>
      <w:r w:rsidR="00272F10" w:rsidRPr="00647E95">
        <w:rPr>
          <w:rFonts w:ascii="Calibri" w:eastAsia="Arial" w:hAnsi="Calibri" w:cs="Calibri"/>
          <w:b/>
          <w:bCs/>
        </w:rPr>
        <w:t xml:space="preserve">      </w:t>
      </w:r>
      <w:r w:rsidRPr="00647E95">
        <w:rPr>
          <w:rFonts w:ascii="Calibri" w:hAnsi="Calibri" w:cs="Calibri"/>
          <w:b/>
          <w:bCs/>
        </w:rPr>
        <w:t>/2021</w:t>
      </w:r>
    </w:p>
    <w:p w14:paraId="41A5DF0E" w14:textId="77777777" w:rsidR="00A151DE" w:rsidRPr="00522CC2" w:rsidRDefault="00A151DE" w:rsidP="00A151DE">
      <w:pPr>
        <w:autoSpaceDE w:val="0"/>
        <w:spacing w:line="276" w:lineRule="auto"/>
        <w:rPr>
          <w:rFonts w:ascii="Calibri" w:hAnsi="Calibri" w:cs="Calibri"/>
          <w:color w:val="000000"/>
        </w:rPr>
      </w:pPr>
    </w:p>
    <w:p w14:paraId="68ED3369" w14:textId="36BAA8FF" w:rsidR="008B61FF" w:rsidRDefault="00D133B1" w:rsidP="00920C13">
      <w:pPr>
        <w:suppressAutoHyphens w:val="0"/>
        <w:autoSpaceDE w:val="0"/>
        <w:autoSpaceDN w:val="0"/>
        <w:adjustRightInd w:val="0"/>
        <w:spacing w:line="276" w:lineRule="auto"/>
        <w:ind w:left="4248"/>
        <w:jc w:val="both"/>
        <w:rPr>
          <w:rFonts w:asciiTheme="minorHAnsi" w:hAnsiTheme="minorHAnsi" w:cstheme="minorHAnsi"/>
        </w:rPr>
      </w:pPr>
      <w:bookmarkStart w:id="0" w:name="_Hlk82078639"/>
      <w:r w:rsidRPr="00D133B1">
        <w:rPr>
          <w:rFonts w:asciiTheme="minorHAnsi" w:hAnsiTheme="minorHAnsi" w:cstheme="minorHAnsi"/>
        </w:rPr>
        <w:t>INSTITUI O "PLANO MUNICIPAL INTERNET 5G PARA TODOS" E DÁ OUTRAS PROVIDÊNCIAS</w:t>
      </w:r>
      <w:r w:rsidRPr="00553480">
        <w:rPr>
          <w:rFonts w:asciiTheme="minorHAnsi" w:hAnsiTheme="minorHAnsi" w:cstheme="minorHAnsi"/>
        </w:rPr>
        <w:t>".</w:t>
      </w:r>
    </w:p>
    <w:bookmarkEnd w:id="0"/>
    <w:p w14:paraId="6EDA2EA0" w14:textId="77777777" w:rsidR="008B61FF" w:rsidRDefault="008B61FF" w:rsidP="001B59B7">
      <w:pPr>
        <w:spacing w:line="276" w:lineRule="auto"/>
        <w:jc w:val="both"/>
        <w:rPr>
          <w:rFonts w:asciiTheme="minorHAnsi" w:hAnsiTheme="minorHAnsi" w:cstheme="minorHAnsi"/>
        </w:rPr>
      </w:pPr>
    </w:p>
    <w:p w14:paraId="433BB2CD" w14:textId="77777777" w:rsidR="008B61FF" w:rsidRDefault="008B61FF" w:rsidP="001B59B7">
      <w:pPr>
        <w:spacing w:line="276" w:lineRule="auto"/>
        <w:jc w:val="both"/>
        <w:rPr>
          <w:rFonts w:asciiTheme="minorHAnsi" w:hAnsiTheme="minorHAnsi" w:cstheme="minorHAnsi"/>
        </w:rPr>
      </w:pPr>
    </w:p>
    <w:p w14:paraId="46F7EF4F" w14:textId="3A5FE74A" w:rsidR="002651B1" w:rsidRDefault="00A151DE" w:rsidP="001B59B7">
      <w:pPr>
        <w:spacing w:line="276" w:lineRule="auto"/>
        <w:jc w:val="both"/>
        <w:rPr>
          <w:rFonts w:ascii="Calibri" w:hAnsi="Calibri" w:cs="Calibri"/>
        </w:rPr>
      </w:pPr>
      <w:r w:rsidRPr="00522CC2">
        <w:rPr>
          <w:rFonts w:ascii="Calibri" w:hAnsi="Calibri" w:cs="Calibri"/>
          <w:b/>
          <w:bCs/>
        </w:rPr>
        <w:t>A CÂMARA MUNICIPAL DE JOÃO PESSOA DECRETA:</w:t>
      </w:r>
    </w:p>
    <w:p w14:paraId="0C38D043" w14:textId="77777777" w:rsidR="00F108A3" w:rsidRPr="00F108A3" w:rsidRDefault="00F108A3" w:rsidP="001B59B7">
      <w:pPr>
        <w:spacing w:line="276" w:lineRule="auto"/>
        <w:jc w:val="both"/>
        <w:rPr>
          <w:rFonts w:ascii="Calibri" w:hAnsi="Calibri" w:cs="Calibri"/>
        </w:rPr>
      </w:pPr>
    </w:p>
    <w:p w14:paraId="1682F7F8" w14:textId="3E645699" w:rsidR="00D133B1" w:rsidRPr="00D133B1" w:rsidRDefault="00D133B1" w:rsidP="00D133B1">
      <w:pPr>
        <w:spacing w:line="276" w:lineRule="auto"/>
        <w:jc w:val="both"/>
        <w:rPr>
          <w:rFonts w:ascii="Calibri" w:hAnsi="Calibri" w:cs="Calibri"/>
          <w:color w:val="000000"/>
        </w:rPr>
      </w:pPr>
      <w:r w:rsidRPr="00647E95">
        <w:rPr>
          <w:rFonts w:ascii="Calibri" w:hAnsi="Calibri" w:cs="Calibri"/>
          <w:b/>
          <w:bCs/>
          <w:color w:val="000000"/>
        </w:rPr>
        <w:t>Art. 1º</w:t>
      </w:r>
      <w:r w:rsidRPr="00D133B1">
        <w:rPr>
          <w:rFonts w:ascii="Calibri" w:hAnsi="Calibri" w:cs="Calibri"/>
          <w:color w:val="000000"/>
        </w:rPr>
        <w:t xml:space="preserve"> Fica instituído o "Plano Municipal Internet 5G para Todos", com o objetivo de:</w:t>
      </w:r>
    </w:p>
    <w:p w14:paraId="1E943CB9" w14:textId="3B5AEF9C" w:rsidR="00D133B1" w:rsidRPr="00D133B1" w:rsidRDefault="00D133B1" w:rsidP="00D133B1">
      <w:pPr>
        <w:spacing w:line="276" w:lineRule="auto"/>
        <w:jc w:val="both"/>
        <w:rPr>
          <w:rFonts w:ascii="Calibri" w:hAnsi="Calibri" w:cs="Calibri"/>
          <w:color w:val="000000"/>
        </w:rPr>
      </w:pPr>
      <w:r w:rsidRPr="00D133B1">
        <w:rPr>
          <w:rFonts w:ascii="Calibri" w:hAnsi="Calibri" w:cs="Calibri"/>
          <w:color w:val="000000"/>
        </w:rPr>
        <w:t xml:space="preserve">I - </w:t>
      </w:r>
      <w:r w:rsidR="00EE3E34" w:rsidRPr="00D133B1">
        <w:rPr>
          <w:rFonts w:ascii="Calibri" w:hAnsi="Calibri" w:cs="Calibri"/>
          <w:color w:val="000000"/>
        </w:rPr>
        <w:t>Proporcionar</w:t>
      </w:r>
      <w:r w:rsidRPr="00D133B1">
        <w:rPr>
          <w:rFonts w:ascii="Calibri" w:hAnsi="Calibri" w:cs="Calibri"/>
          <w:color w:val="000000"/>
        </w:rPr>
        <w:t xml:space="preserve"> a todos, sem distinção, acesso à internet 5G no âmbito do Município de </w:t>
      </w:r>
      <w:r w:rsidR="00EE3E34">
        <w:rPr>
          <w:rFonts w:ascii="Calibri" w:hAnsi="Calibri" w:cs="Calibri"/>
          <w:color w:val="000000"/>
        </w:rPr>
        <w:t>João Pessoa</w:t>
      </w:r>
      <w:r w:rsidRPr="00D133B1">
        <w:rPr>
          <w:rFonts w:ascii="Calibri" w:hAnsi="Calibri" w:cs="Calibri"/>
          <w:color w:val="000000"/>
        </w:rPr>
        <w:t>;</w:t>
      </w:r>
    </w:p>
    <w:p w14:paraId="183C5314" w14:textId="7E13AE6D" w:rsidR="00D133B1" w:rsidRPr="00D133B1" w:rsidRDefault="00D133B1" w:rsidP="00D133B1">
      <w:pPr>
        <w:spacing w:line="276" w:lineRule="auto"/>
        <w:jc w:val="both"/>
        <w:rPr>
          <w:rFonts w:ascii="Calibri" w:hAnsi="Calibri" w:cs="Calibri"/>
          <w:color w:val="000000"/>
        </w:rPr>
      </w:pPr>
      <w:r w:rsidRPr="00D133B1">
        <w:rPr>
          <w:rFonts w:ascii="Calibri" w:hAnsi="Calibri" w:cs="Calibri"/>
          <w:color w:val="000000"/>
        </w:rPr>
        <w:t xml:space="preserve">II - </w:t>
      </w:r>
      <w:r w:rsidR="00EE3E34" w:rsidRPr="00D133B1">
        <w:rPr>
          <w:rFonts w:ascii="Calibri" w:hAnsi="Calibri" w:cs="Calibri"/>
          <w:color w:val="000000"/>
        </w:rPr>
        <w:t>Promover</w:t>
      </w:r>
      <w:r w:rsidRPr="00D133B1">
        <w:rPr>
          <w:rFonts w:ascii="Calibri" w:hAnsi="Calibri" w:cs="Calibri"/>
          <w:color w:val="000000"/>
        </w:rPr>
        <w:t xml:space="preserve"> a inclusão digital por meio do acesso rápido, estável e de qualidade à internet, principalmente às redes 5G e;</w:t>
      </w:r>
    </w:p>
    <w:p w14:paraId="5D4BD1F3" w14:textId="77777777" w:rsidR="00D133B1" w:rsidRPr="00D133B1" w:rsidRDefault="00D133B1" w:rsidP="00D133B1">
      <w:pPr>
        <w:spacing w:line="276" w:lineRule="auto"/>
        <w:jc w:val="both"/>
        <w:rPr>
          <w:rFonts w:ascii="Calibri" w:hAnsi="Calibri" w:cs="Calibri"/>
          <w:color w:val="000000"/>
        </w:rPr>
      </w:pPr>
      <w:r w:rsidRPr="00D133B1">
        <w:rPr>
          <w:rFonts w:ascii="Calibri" w:hAnsi="Calibri" w:cs="Calibri"/>
          <w:color w:val="000000"/>
        </w:rPr>
        <w:t>III - combater os denominados desertos digitais, ou seja, áreas sem acesso ou de acesso precário à internet.</w:t>
      </w:r>
    </w:p>
    <w:p w14:paraId="735E5738" w14:textId="2DD40EC1" w:rsidR="00D133B1" w:rsidRPr="00D133B1" w:rsidRDefault="00D133B1" w:rsidP="00D133B1">
      <w:pPr>
        <w:spacing w:line="276" w:lineRule="auto"/>
        <w:jc w:val="both"/>
        <w:rPr>
          <w:rFonts w:ascii="Calibri" w:hAnsi="Calibri" w:cs="Calibri"/>
          <w:color w:val="000000"/>
        </w:rPr>
      </w:pPr>
    </w:p>
    <w:p w14:paraId="05450672" w14:textId="77777777" w:rsidR="00D133B1" w:rsidRPr="00D133B1" w:rsidRDefault="00D133B1" w:rsidP="00D133B1">
      <w:pPr>
        <w:spacing w:line="276" w:lineRule="auto"/>
        <w:jc w:val="both"/>
        <w:rPr>
          <w:rFonts w:ascii="Calibri" w:hAnsi="Calibri" w:cs="Calibri"/>
          <w:color w:val="000000"/>
        </w:rPr>
      </w:pPr>
      <w:r w:rsidRPr="00E12832">
        <w:rPr>
          <w:rFonts w:ascii="Calibri" w:hAnsi="Calibri" w:cs="Calibri"/>
          <w:b/>
          <w:bCs/>
          <w:color w:val="000000"/>
        </w:rPr>
        <w:t>Parágrafo único.</w:t>
      </w:r>
      <w:r w:rsidRPr="00D133B1">
        <w:rPr>
          <w:rFonts w:ascii="Calibri" w:hAnsi="Calibri" w:cs="Calibri"/>
          <w:color w:val="000000"/>
        </w:rPr>
        <w:t xml:space="preserve"> Para os efeitos desta Lei, entende-se por 5G o padrão de tecnologia de quinta geração de transporte de dados (internet) via radiofrequência, com altas taxas de transmissão e baixa latência.</w:t>
      </w:r>
    </w:p>
    <w:p w14:paraId="2642D5E2" w14:textId="342403B1" w:rsidR="00D133B1" w:rsidRDefault="00D133B1" w:rsidP="00D133B1">
      <w:pPr>
        <w:spacing w:line="276" w:lineRule="auto"/>
        <w:jc w:val="both"/>
        <w:rPr>
          <w:rFonts w:ascii="Calibri" w:hAnsi="Calibri" w:cs="Calibri"/>
          <w:color w:val="000000"/>
        </w:rPr>
      </w:pPr>
    </w:p>
    <w:p w14:paraId="3D788D2C" w14:textId="2A5AF1F1" w:rsidR="00D133B1" w:rsidRPr="00D133B1" w:rsidRDefault="00D133B1" w:rsidP="00D133B1">
      <w:pPr>
        <w:spacing w:line="276" w:lineRule="auto"/>
        <w:jc w:val="both"/>
        <w:rPr>
          <w:rFonts w:ascii="Calibri" w:hAnsi="Calibri" w:cs="Calibri"/>
          <w:color w:val="000000"/>
        </w:rPr>
      </w:pPr>
      <w:r w:rsidRPr="00E12832">
        <w:rPr>
          <w:rFonts w:ascii="Calibri" w:hAnsi="Calibri" w:cs="Calibri"/>
          <w:b/>
          <w:bCs/>
          <w:color w:val="000000"/>
        </w:rPr>
        <w:t xml:space="preserve">Art. 2º </w:t>
      </w:r>
      <w:r w:rsidRPr="00D133B1">
        <w:rPr>
          <w:rFonts w:ascii="Calibri" w:hAnsi="Calibri" w:cs="Calibri"/>
          <w:color w:val="000000"/>
        </w:rPr>
        <w:t>Para efetivar os objetivos relacionados no art. 1º:</w:t>
      </w:r>
    </w:p>
    <w:p w14:paraId="5AADA5B4" w14:textId="1CB93E06" w:rsidR="00D133B1" w:rsidRPr="00D133B1" w:rsidRDefault="00D133B1" w:rsidP="00D133B1">
      <w:pPr>
        <w:spacing w:line="276" w:lineRule="auto"/>
        <w:jc w:val="both"/>
        <w:rPr>
          <w:rFonts w:ascii="Calibri" w:hAnsi="Calibri" w:cs="Calibri"/>
          <w:color w:val="000000"/>
        </w:rPr>
      </w:pPr>
      <w:r w:rsidRPr="00D133B1">
        <w:rPr>
          <w:rFonts w:ascii="Calibri" w:hAnsi="Calibri" w:cs="Calibri"/>
          <w:color w:val="000000"/>
        </w:rPr>
        <w:t xml:space="preserve">I - </w:t>
      </w:r>
      <w:r w:rsidR="00EE3E34">
        <w:rPr>
          <w:rFonts w:ascii="Calibri" w:hAnsi="Calibri" w:cs="Calibri"/>
          <w:color w:val="000000"/>
        </w:rPr>
        <w:t>O</w:t>
      </w:r>
      <w:r w:rsidRPr="00D133B1">
        <w:rPr>
          <w:rFonts w:ascii="Calibri" w:hAnsi="Calibri" w:cs="Calibri"/>
          <w:color w:val="000000"/>
        </w:rPr>
        <w:t xml:space="preserve"> Município incentivará a implantação da internet 5G em unidades da Rede Municipal de Ensino cujo acesso à internet seja precário;</w:t>
      </w:r>
    </w:p>
    <w:p w14:paraId="52BAC2E1" w14:textId="0768B1AC" w:rsidR="00D133B1" w:rsidRPr="00D133B1" w:rsidRDefault="00D133B1" w:rsidP="00D133B1">
      <w:pPr>
        <w:spacing w:line="276" w:lineRule="auto"/>
        <w:jc w:val="both"/>
        <w:rPr>
          <w:rFonts w:ascii="Calibri" w:hAnsi="Calibri" w:cs="Calibri"/>
          <w:color w:val="000000"/>
        </w:rPr>
      </w:pPr>
      <w:r w:rsidRPr="00D133B1">
        <w:rPr>
          <w:rFonts w:ascii="Calibri" w:hAnsi="Calibri" w:cs="Calibri"/>
          <w:color w:val="000000"/>
        </w:rPr>
        <w:t xml:space="preserve">II - </w:t>
      </w:r>
      <w:r w:rsidR="00EE3E34">
        <w:rPr>
          <w:rFonts w:ascii="Calibri" w:hAnsi="Calibri" w:cs="Calibri"/>
          <w:color w:val="000000"/>
        </w:rPr>
        <w:t>O</w:t>
      </w:r>
      <w:r w:rsidRPr="00D133B1">
        <w:rPr>
          <w:rFonts w:ascii="Calibri" w:hAnsi="Calibri" w:cs="Calibri"/>
          <w:color w:val="000000"/>
        </w:rPr>
        <w:t xml:space="preserve"> Município incentivará preferencialmente a implantação da internet 5G em unidades da Rede Municipal de Saúde cujo acesso à internet seja precário e;</w:t>
      </w:r>
    </w:p>
    <w:p w14:paraId="05531B61" w14:textId="5718F306" w:rsidR="00D133B1" w:rsidRPr="00D133B1" w:rsidRDefault="00D133B1" w:rsidP="00D133B1">
      <w:pPr>
        <w:spacing w:line="276" w:lineRule="auto"/>
        <w:jc w:val="both"/>
        <w:rPr>
          <w:rFonts w:ascii="Calibri" w:hAnsi="Calibri" w:cs="Calibri"/>
          <w:color w:val="000000"/>
        </w:rPr>
      </w:pPr>
      <w:r w:rsidRPr="00D133B1">
        <w:rPr>
          <w:rFonts w:ascii="Calibri" w:hAnsi="Calibri" w:cs="Calibri"/>
          <w:color w:val="000000"/>
        </w:rPr>
        <w:t xml:space="preserve">III - </w:t>
      </w:r>
      <w:r w:rsidR="00EE3E34">
        <w:rPr>
          <w:rFonts w:ascii="Calibri" w:hAnsi="Calibri" w:cs="Calibri"/>
          <w:color w:val="000000"/>
        </w:rPr>
        <w:t>O</w:t>
      </w:r>
      <w:r w:rsidRPr="00D133B1">
        <w:rPr>
          <w:rFonts w:ascii="Calibri" w:hAnsi="Calibri" w:cs="Calibri"/>
          <w:color w:val="000000"/>
        </w:rPr>
        <w:t xml:space="preserve"> Município incentivará a implantação preferencial da internet 5G em equipamentos públicos como praças, parques e congêneres, localizados em áreas socialmente vulneráveis e que não disponham de acesso rápido, estável e de qualidade à rede mundial de computadores.</w:t>
      </w:r>
    </w:p>
    <w:p w14:paraId="15CEF30A" w14:textId="521EE2E6" w:rsidR="00D133B1" w:rsidRPr="00D133B1" w:rsidRDefault="00D133B1" w:rsidP="00D133B1">
      <w:pPr>
        <w:spacing w:line="276" w:lineRule="auto"/>
        <w:jc w:val="both"/>
        <w:rPr>
          <w:rFonts w:ascii="Calibri" w:hAnsi="Calibri" w:cs="Calibri"/>
          <w:color w:val="000000"/>
        </w:rPr>
      </w:pPr>
    </w:p>
    <w:p w14:paraId="3F4E7BE8" w14:textId="15FA0BF0" w:rsidR="00D133B1" w:rsidRPr="00D133B1" w:rsidRDefault="00D133B1" w:rsidP="00D133B1">
      <w:pPr>
        <w:spacing w:line="276" w:lineRule="auto"/>
        <w:jc w:val="both"/>
        <w:rPr>
          <w:rFonts w:ascii="Calibri" w:hAnsi="Calibri" w:cs="Calibri"/>
          <w:color w:val="000000"/>
        </w:rPr>
      </w:pPr>
      <w:r w:rsidRPr="00E12832">
        <w:rPr>
          <w:rFonts w:ascii="Calibri" w:hAnsi="Calibri" w:cs="Calibri"/>
          <w:b/>
          <w:bCs/>
          <w:color w:val="000000"/>
        </w:rPr>
        <w:lastRenderedPageBreak/>
        <w:t xml:space="preserve">Art. 3º </w:t>
      </w:r>
      <w:r w:rsidRPr="00D133B1">
        <w:rPr>
          <w:rFonts w:ascii="Calibri" w:hAnsi="Calibri" w:cs="Calibri"/>
          <w:color w:val="000000"/>
        </w:rPr>
        <w:t xml:space="preserve">Nos termos do art. 16 da Lei Federal nº 13.116, de 20 de </w:t>
      </w:r>
      <w:r w:rsidR="00EE3E34">
        <w:rPr>
          <w:rFonts w:ascii="Calibri" w:hAnsi="Calibri" w:cs="Calibri"/>
          <w:color w:val="000000"/>
        </w:rPr>
        <w:t>a</w:t>
      </w:r>
      <w:r w:rsidRPr="00D133B1">
        <w:rPr>
          <w:rFonts w:ascii="Calibri" w:hAnsi="Calibri" w:cs="Calibri"/>
          <w:color w:val="000000"/>
        </w:rPr>
        <w:t>bril de 2015, as obras municipais de infraestrutura de interesse público deverão comportar a instalação de infraestrutura para redes de telecomunicações e, sobretudo, de redes 5G, conforme regulamentação específica.</w:t>
      </w:r>
    </w:p>
    <w:p w14:paraId="26570304" w14:textId="6A1AA8F1" w:rsidR="00D133B1" w:rsidRPr="00D133B1" w:rsidRDefault="00D133B1" w:rsidP="00D133B1">
      <w:pPr>
        <w:spacing w:line="276" w:lineRule="auto"/>
        <w:jc w:val="both"/>
        <w:rPr>
          <w:rFonts w:ascii="Calibri" w:hAnsi="Calibri" w:cs="Calibri"/>
          <w:color w:val="000000"/>
        </w:rPr>
      </w:pPr>
    </w:p>
    <w:p w14:paraId="731B7469" w14:textId="77777777" w:rsidR="00D133B1" w:rsidRPr="00D133B1" w:rsidRDefault="00D133B1" w:rsidP="00D133B1">
      <w:pPr>
        <w:spacing w:line="276" w:lineRule="auto"/>
        <w:jc w:val="both"/>
        <w:rPr>
          <w:rFonts w:ascii="Calibri" w:hAnsi="Calibri" w:cs="Calibri"/>
          <w:color w:val="000000"/>
        </w:rPr>
      </w:pPr>
      <w:r w:rsidRPr="00D133B1">
        <w:rPr>
          <w:rFonts w:ascii="Calibri" w:hAnsi="Calibri" w:cs="Calibri"/>
          <w:color w:val="000000"/>
        </w:rPr>
        <w:t>Parágrafo único. Os órgãos municipais ou as entidades municipais gestoras das obras de que trata o caput poderão ter preferência na execução da obra de instalação de infraestrutura de redes de telecomunicações e, sobretudo, de redes 5G.</w:t>
      </w:r>
    </w:p>
    <w:p w14:paraId="568CCBAC" w14:textId="19DAFF15" w:rsidR="00D133B1" w:rsidRPr="00D133B1" w:rsidRDefault="00D133B1" w:rsidP="00D133B1">
      <w:pPr>
        <w:spacing w:line="276" w:lineRule="auto"/>
        <w:jc w:val="both"/>
        <w:rPr>
          <w:rFonts w:ascii="Calibri" w:hAnsi="Calibri" w:cs="Calibri"/>
          <w:color w:val="000000"/>
        </w:rPr>
      </w:pPr>
    </w:p>
    <w:p w14:paraId="726E6ED5" w14:textId="77777777" w:rsidR="00D133B1" w:rsidRPr="00D133B1" w:rsidRDefault="00D133B1" w:rsidP="00D133B1">
      <w:pPr>
        <w:spacing w:line="276" w:lineRule="auto"/>
        <w:jc w:val="both"/>
        <w:rPr>
          <w:rFonts w:ascii="Calibri" w:hAnsi="Calibri" w:cs="Calibri"/>
          <w:color w:val="000000"/>
        </w:rPr>
      </w:pPr>
      <w:r w:rsidRPr="00B21BFA">
        <w:rPr>
          <w:rFonts w:ascii="Calibri" w:hAnsi="Calibri" w:cs="Calibri"/>
          <w:b/>
          <w:bCs/>
          <w:color w:val="000000"/>
        </w:rPr>
        <w:t>Art. 4º</w:t>
      </w:r>
      <w:r w:rsidRPr="00D133B1">
        <w:rPr>
          <w:rFonts w:ascii="Calibri" w:hAnsi="Calibri" w:cs="Calibri"/>
          <w:color w:val="000000"/>
        </w:rPr>
        <w:t xml:space="preserve"> O processo municipal de licenciamento para a instalação de infraestrutura e de redes 5G poderá ser preferencial.</w:t>
      </w:r>
    </w:p>
    <w:p w14:paraId="6CEEAA10" w14:textId="094046D3" w:rsidR="00D133B1" w:rsidRPr="00D133B1" w:rsidRDefault="00D133B1" w:rsidP="00D133B1">
      <w:pPr>
        <w:spacing w:line="276" w:lineRule="auto"/>
        <w:jc w:val="both"/>
        <w:rPr>
          <w:rFonts w:ascii="Calibri" w:hAnsi="Calibri" w:cs="Calibri"/>
          <w:color w:val="000000"/>
        </w:rPr>
      </w:pPr>
    </w:p>
    <w:p w14:paraId="1AFF15BC" w14:textId="455EBA43" w:rsidR="00D133B1" w:rsidRPr="00D133B1" w:rsidRDefault="00D133B1" w:rsidP="00D133B1">
      <w:pPr>
        <w:spacing w:line="276" w:lineRule="auto"/>
        <w:jc w:val="both"/>
        <w:rPr>
          <w:rFonts w:ascii="Calibri" w:hAnsi="Calibri" w:cs="Calibri"/>
          <w:color w:val="000000"/>
        </w:rPr>
      </w:pPr>
      <w:r w:rsidRPr="00B21BFA">
        <w:rPr>
          <w:rFonts w:ascii="Calibri" w:hAnsi="Calibri" w:cs="Calibri"/>
          <w:b/>
          <w:bCs/>
          <w:color w:val="000000"/>
        </w:rPr>
        <w:t>Art. 5º</w:t>
      </w:r>
      <w:r w:rsidRPr="00D133B1">
        <w:rPr>
          <w:rFonts w:ascii="Calibri" w:hAnsi="Calibri" w:cs="Calibri"/>
          <w:color w:val="000000"/>
        </w:rPr>
        <w:t xml:space="preserve"> A internet 5G no âmbito do Município de </w:t>
      </w:r>
      <w:r w:rsidR="00EE3E34">
        <w:rPr>
          <w:rFonts w:ascii="Calibri" w:hAnsi="Calibri" w:cs="Calibri"/>
          <w:color w:val="000000"/>
        </w:rPr>
        <w:t>João Pessoa</w:t>
      </w:r>
      <w:r w:rsidRPr="00D133B1">
        <w:rPr>
          <w:rFonts w:ascii="Calibri" w:hAnsi="Calibri" w:cs="Calibri"/>
          <w:color w:val="000000"/>
        </w:rPr>
        <w:t xml:space="preserve"> é considerada serviço de utilidade pública e de relevante interesse social.</w:t>
      </w:r>
    </w:p>
    <w:p w14:paraId="29421C18" w14:textId="00A1C1F9" w:rsidR="00D133B1" w:rsidRPr="00D133B1" w:rsidRDefault="00D133B1" w:rsidP="00D133B1">
      <w:pPr>
        <w:spacing w:line="276" w:lineRule="auto"/>
        <w:jc w:val="both"/>
        <w:rPr>
          <w:rFonts w:ascii="Calibri" w:hAnsi="Calibri" w:cs="Calibri"/>
          <w:color w:val="000000"/>
        </w:rPr>
      </w:pPr>
    </w:p>
    <w:p w14:paraId="683CA021" w14:textId="02AF0FA4" w:rsidR="00D133B1" w:rsidRPr="00D133B1" w:rsidRDefault="00D133B1" w:rsidP="00D133B1">
      <w:pPr>
        <w:spacing w:line="276" w:lineRule="auto"/>
        <w:jc w:val="both"/>
        <w:rPr>
          <w:rFonts w:ascii="Calibri" w:hAnsi="Calibri" w:cs="Calibri"/>
          <w:color w:val="000000"/>
        </w:rPr>
      </w:pPr>
      <w:r w:rsidRPr="00B21BFA">
        <w:rPr>
          <w:rFonts w:ascii="Calibri" w:hAnsi="Calibri" w:cs="Calibri"/>
          <w:b/>
          <w:bCs/>
          <w:color w:val="000000"/>
        </w:rPr>
        <w:t>Art. 6º</w:t>
      </w:r>
      <w:r w:rsidRPr="00D133B1">
        <w:rPr>
          <w:rFonts w:ascii="Calibri" w:hAnsi="Calibri" w:cs="Calibri"/>
          <w:color w:val="000000"/>
        </w:rPr>
        <w:t xml:space="preserve"> O Poder Executivo regulamentará esta Lei que no </w:t>
      </w:r>
      <w:r>
        <w:rPr>
          <w:rFonts w:ascii="Calibri" w:hAnsi="Calibri" w:cs="Calibri"/>
          <w:color w:val="000000"/>
        </w:rPr>
        <w:t xml:space="preserve">que </w:t>
      </w:r>
      <w:r w:rsidRPr="00D133B1">
        <w:rPr>
          <w:rFonts w:ascii="Calibri" w:hAnsi="Calibri" w:cs="Calibri"/>
          <w:color w:val="000000"/>
        </w:rPr>
        <w:t>couber.</w:t>
      </w:r>
    </w:p>
    <w:p w14:paraId="0E2A17DD" w14:textId="036BFB7B" w:rsidR="00D133B1" w:rsidRDefault="00D133B1" w:rsidP="00D133B1">
      <w:pPr>
        <w:spacing w:line="276" w:lineRule="auto"/>
        <w:jc w:val="both"/>
        <w:rPr>
          <w:rFonts w:ascii="Calibri" w:hAnsi="Calibri" w:cs="Calibri"/>
          <w:color w:val="000000"/>
        </w:rPr>
      </w:pPr>
    </w:p>
    <w:p w14:paraId="41D5DFF2" w14:textId="77777777" w:rsidR="001D6555" w:rsidRPr="001C4CF9" w:rsidRDefault="001D6555" w:rsidP="001D6555">
      <w:pPr>
        <w:spacing w:line="276" w:lineRule="auto"/>
        <w:jc w:val="center"/>
      </w:pPr>
      <w:r w:rsidRPr="001C4CF9">
        <w:rPr>
          <w:rFonts w:asciiTheme="minorHAnsi" w:eastAsia="Arial" w:hAnsiTheme="minorHAnsi" w:cstheme="minorHAnsi"/>
          <w:color w:val="000000"/>
        </w:rPr>
        <w:t>S</w:t>
      </w:r>
      <w:r w:rsidRPr="001C4CF9">
        <w:rPr>
          <w:rFonts w:asciiTheme="minorHAnsi" w:hAnsiTheme="minorHAnsi" w:cstheme="minorHAnsi"/>
          <w:color w:val="000000"/>
        </w:rPr>
        <w:t>ala</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das</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Sessões</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da</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Câmara</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Municipal</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de</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João</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Pessoa,</w:t>
      </w:r>
      <w:r w:rsidRPr="001C4CF9">
        <w:rPr>
          <w:rFonts w:asciiTheme="minorHAnsi" w:eastAsia="Arial" w:hAnsiTheme="minorHAnsi" w:cstheme="minorHAnsi"/>
          <w:color w:val="000000"/>
        </w:rPr>
        <w:t xml:space="preserve"> 29</w:t>
      </w:r>
      <w:r w:rsidRPr="001C4CF9">
        <w:rPr>
          <w:rFonts w:asciiTheme="minorHAnsi" w:eastAsia="Arial" w:hAnsiTheme="minorHAnsi" w:cstheme="minorHAnsi"/>
        </w:rPr>
        <w:t xml:space="preserve"> de </w:t>
      </w:r>
      <w:proofErr w:type="gramStart"/>
      <w:r w:rsidRPr="001C4CF9">
        <w:rPr>
          <w:rFonts w:asciiTheme="minorHAnsi" w:eastAsia="Arial" w:hAnsiTheme="minorHAnsi" w:cstheme="minorHAnsi"/>
        </w:rPr>
        <w:t>Novembro</w:t>
      </w:r>
      <w:proofErr w:type="gramEnd"/>
      <w:r w:rsidRPr="001C4CF9">
        <w:rPr>
          <w:rFonts w:asciiTheme="minorHAnsi" w:eastAsia="Arial" w:hAnsiTheme="minorHAnsi" w:cstheme="minorHAnsi"/>
        </w:rPr>
        <w:t xml:space="preserve"> de 2021</w:t>
      </w:r>
      <w:r w:rsidRPr="001C4CF9">
        <w:rPr>
          <w:rFonts w:asciiTheme="minorHAnsi" w:hAnsiTheme="minorHAnsi" w:cstheme="minorHAnsi"/>
        </w:rPr>
        <w:t>.</w:t>
      </w:r>
    </w:p>
    <w:p w14:paraId="44FD2001" w14:textId="77777777" w:rsidR="001D6555" w:rsidRPr="001C4CF9" w:rsidRDefault="001D6555" w:rsidP="001D6555">
      <w:pPr>
        <w:spacing w:line="276" w:lineRule="auto"/>
        <w:jc w:val="both"/>
        <w:rPr>
          <w:rFonts w:ascii="Calibri" w:hAnsi="Calibri" w:cs="Calibri"/>
          <w:color w:val="000000"/>
        </w:rPr>
      </w:pPr>
    </w:p>
    <w:p w14:paraId="3DC19F14" w14:textId="77777777" w:rsidR="001D6555" w:rsidRPr="001C4CF9" w:rsidRDefault="001D6555" w:rsidP="001D6555">
      <w:pPr>
        <w:spacing w:line="276" w:lineRule="auto"/>
        <w:jc w:val="center"/>
      </w:pPr>
      <w:r w:rsidRPr="001C4CF9">
        <w:rPr>
          <w:noProof/>
        </w:rPr>
        <w:drawing>
          <wp:inline distT="0" distB="0" distL="0" distR="0" wp14:anchorId="5ACD8557" wp14:editId="19814994">
            <wp:extent cx="1143000" cy="78930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6"/>
                    <a:srcRect l="-12" t="-14" r="-12" b="-14"/>
                    <a:stretch>
                      <a:fillRect/>
                    </a:stretch>
                  </pic:blipFill>
                  <pic:spPr bwMode="auto">
                    <a:xfrm>
                      <a:off x="0" y="0"/>
                      <a:ext cx="1143000" cy="789305"/>
                    </a:xfrm>
                    <a:prstGeom prst="rect">
                      <a:avLst/>
                    </a:prstGeom>
                  </pic:spPr>
                </pic:pic>
              </a:graphicData>
            </a:graphic>
          </wp:inline>
        </w:drawing>
      </w:r>
    </w:p>
    <w:p w14:paraId="48009E81" w14:textId="77777777" w:rsidR="001D6555" w:rsidRPr="001C4CF9" w:rsidRDefault="001D6555" w:rsidP="001D6555">
      <w:pPr>
        <w:spacing w:line="276" w:lineRule="auto"/>
        <w:jc w:val="center"/>
        <w:rPr>
          <w:rFonts w:ascii="Calibri" w:hAnsi="Calibri" w:cs="Calibri"/>
          <w:color w:val="000000"/>
        </w:rPr>
      </w:pPr>
      <w:r w:rsidRPr="001C4CF9">
        <w:rPr>
          <w:rFonts w:ascii="Calibri" w:eastAsia="Arial" w:hAnsi="Calibri" w:cs="Calibri"/>
          <w:color w:val="000000"/>
        </w:rPr>
        <w:t>CIDADANIA</w:t>
      </w:r>
    </w:p>
    <w:p w14:paraId="609B5341" w14:textId="77777777" w:rsidR="001D6555" w:rsidRDefault="001D6555" w:rsidP="00D133B1">
      <w:pPr>
        <w:spacing w:line="276" w:lineRule="auto"/>
        <w:jc w:val="both"/>
        <w:rPr>
          <w:rFonts w:ascii="Calibri" w:hAnsi="Calibri" w:cs="Calibri"/>
          <w:color w:val="000000"/>
        </w:rPr>
      </w:pPr>
    </w:p>
    <w:p w14:paraId="2FE0E98F" w14:textId="77777777" w:rsidR="00553480" w:rsidRPr="00024064" w:rsidRDefault="00553480" w:rsidP="00E949C6">
      <w:pPr>
        <w:spacing w:line="276" w:lineRule="auto"/>
        <w:jc w:val="both"/>
        <w:rPr>
          <w:rFonts w:ascii="Calibri" w:hAnsi="Calibri" w:cs="Calibri"/>
          <w:color w:val="000000"/>
        </w:rPr>
      </w:pPr>
    </w:p>
    <w:p w14:paraId="7A67D81F" w14:textId="77777777" w:rsidR="001D6555" w:rsidRDefault="001D6555">
      <w:pPr>
        <w:widowControl/>
        <w:suppressAutoHyphens w:val="0"/>
        <w:spacing w:after="160" w:line="259" w:lineRule="auto"/>
        <w:rPr>
          <w:rFonts w:ascii="Calibri" w:eastAsia="Arial" w:hAnsi="Calibri" w:cs="Calibri"/>
          <w:b/>
          <w:bCs/>
          <w:color w:val="000000"/>
        </w:rPr>
      </w:pPr>
      <w:r>
        <w:rPr>
          <w:rFonts w:ascii="Calibri" w:eastAsia="Arial" w:hAnsi="Calibri" w:cs="Calibri"/>
          <w:b/>
          <w:bCs/>
          <w:color w:val="000000"/>
        </w:rPr>
        <w:br w:type="page"/>
      </w:r>
    </w:p>
    <w:p w14:paraId="7CDB2269" w14:textId="77777777" w:rsidR="001D6555" w:rsidRPr="000A63A2" w:rsidRDefault="001D6555" w:rsidP="001D6555">
      <w:pPr>
        <w:pStyle w:val="Cabealho"/>
        <w:jc w:val="center"/>
        <w:rPr>
          <w:rFonts w:ascii="Calibri" w:hAnsi="Calibri" w:cs="Calibri"/>
          <w:color w:val="000000"/>
          <w:sz w:val="22"/>
        </w:rPr>
      </w:pPr>
      <w:r w:rsidRPr="000A63A2">
        <w:rPr>
          <w:rFonts w:ascii="Calibri" w:hAnsi="Calibri" w:cs="Calibri"/>
          <w:noProof/>
          <w:color w:val="000000"/>
          <w:lang w:eastAsia="pt-BR" w:bidi="ar-SA"/>
        </w:rPr>
        <w:lastRenderedPageBreak/>
        <w:drawing>
          <wp:inline distT="0" distB="0" distL="0" distR="0" wp14:anchorId="43756FC9" wp14:editId="0B4E5561">
            <wp:extent cx="647700" cy="58674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586740"/>
                    </a:xfrm>
                    <a:prstGeom prst="rect">
                      <a:avLst/>
                    </a:prstGeom>
                    <a:solidFill>
                      <a:srgbClr val="FFFFFF"/>
                    </a:solidFill>
                    <a:ln>
                      <a:noFill/>
                    </a:ln>
                  </pic:spPr>
                </pic:pic>
              </a:graphicData>
            </a:graphic>
          </wp:inline>
        </w:drawing>
      </w:r>
    </w:p>
    <w:p w14:paraId="7DC3FE5E" w14:textId="77777777" w:rsidR="001D6555" w:rsidRPr="00E715D4" w:rsidRDefault="001D6555" w:rsidP="001D6555">
      <w:pPr>
        <w:jc w:val="center"/>
        <w:rPr>
          <w:rFonts w:ascii="Calibri" w:hAnsi="Calibri" w:cs="Calibri"/>
          <w:b/>
          <w:bCs/>
          <w:sz w:val="22"/>
          <w:szCs w:val="22"/>
        </w:rPr>
      </w:pPr>
      <w:r w:rsidRPr="00E715D4">
        <w:rPr>
          <w:rFonts w:ascii="Calibri" w:hAnsi="Calibri" w:cs="Calibri"/>
          <w:b/>
          <w:bCs/>
          <w:sz w:val="22"/>
          <w:szCs w:val="22"/>
        </w:rPr>
        <w:t>ESTADO DA PARAÍBA</w:t>
      </w:r>
    </w:p>
    <w:p w14:paraId="63024F76" w14:textId="77777777" w:rsidR="001D6555" w:rsidRPr="00E715D4" w:rsidRDefault="001D6555" w:rsidP="001D6555">
      <w:pPr>
        <w:jc w:val="center"/>
        <w:rPr>
          <w:rFonts w:ascii="Calibri" w:hAnsi="Calibri" w:cs="Calibri"/>
          <w:b/>
          <w:bCs/>
          <w:sz w:val="22"/>
          <w:szCs w:val="22"/>
        </w:rPr>
      </w:pPr>
      <w:r w:rsidRPr="00E715D4">
        <w:rPr>
          <w:rFonts w:ascii="Calibri" w:hAnsi="Calibri" w:cs="Calibri"/>
          <w:b/>
          <w:bCs/>
          <w:sz w:val="22"/>
          <w:szCs w:val="22"/>
        </w:rPr>
        <w:t>CÂMARA MUNICIPAL DE JOÃO PESSOA</w:t>
      </w:r>
    </w:p>
    <w:p w14:paraId="6AAF50AF" w14:textId="77777777" w:rsidR="001D6555" w:rsidRPr="00E715D4" w:rsidRDefault="001D6555" w:rsidP="001D6555">
      <w:pPr>
        <w:jc w:val="center"/>
        <w:rPr>
          <w:rFonts w:ascii="Calibri" w:hAnsi="Calibri" w:cs="Calibri"/>
          <w:b/>
          <w:bCs/>
          <w:sz w:val="22"/>
          <w:szCs w:val="22"/>
        </w:rPr>
      </w:pPr>
      <w:r w:rsidRPr="00E715D4">
        <w:rPr>
          <w:rFonts w:ascii="Calibri" w:hAnsi="Calibri" w:cs="Calibri"/>
          <w:b/>
          <w:bCs/>
          <w:sz w:val="22"/>
          <w:szCs w:val="22"/>
        </w:rPr>
        <w:t>Casa Napoleão Laureano</w:t>
      </w:r>
    </w:p>
    <w:p w14:paraId="62B73C36" w14:textId="77777777" w:rsidR="001D6555" w:rsidRPr="00924F1E" w:rsidRDefault="001D6555" w:rsidP="001D6555">
      <w:pPr>
        <w:pStyle w:val="Cabealho"/>
        <w:jc w:val="center"/>
        <w:rPr>
          <w:sz w:val="22"/>
          <w:szCs w:val="22"/>
        </w:rPr>
      </w:pPr>
      <w:r w:rsidRPr="00924F1E">
        <w:rPr>
          <w:rFonts w:ascii="Liberation Sans" w:hAnsi="Liberation Sans" w:cs="Liberation Sans"/>
          <w:i/>
          <w:sz w:val="22"/>
          <w:szCs w:val="22"/>
        </w:rPr>
        <w:t xml:space="preserve">Gabinete do Vereador </w:t>
      </w:r>
      <w:r>
        <w:rPr>
          <w:rFonts w:ascii="Liberation Sans" w:hAnsi="Liberation Sans" w:cs="Liberation Sans"/>
          <w:i/>
          <w:sz w:val="22"/>
          <w:szCs w:val="22"/>
        </w:rPr>
        <w:t>Bruno Farias</w:t>
      </w:r>
    </w:p>
    <w:p w14:paraId="2A8DE060" w14:textId="77777777" w:rsidR="001D6555" w:rsidRPr="00FD43B3" w:rsidRDefault="001D6555" w:rsidP="001D6555">
      <w:pPr>
        <w:autoSpaceDE w:val="0"/>
        <w:spacing w:line="276" w:lineRule="auto"/>
        <w:jc w:val="center"/>
        <w:rPr>
          <w:rFonts w:ascii="Calibri" w:hAnsi="Calibri" w:cs="Calibri"/>
          <w:b/>
          <w:sz w:val="20"/>
          <w:szCs w:val="20"/>
        </w:rPr>
      </w:pPr>
    </w:p>
    <w:p w14:paraId="1FE586EA" w14:textId="77777777" w:rsidR="001D6555" w:rsidRPr="00203C5D" w:rsidRDefault="001D6555" w:rsidP="001D6555">
      <w:pPr>
        <w:pBdr>
          <w:top w:val="single" w:sz="8" w:space="1" w:color="000000"/>
          <w:bottom w:val="single" w:sz="8" w:space="1" w:color="000000"/>
        </w:pBdr>
        <w:spacing w:before="10" w:line="276" w:lineRule="auto"/>
        <w:jc w:val="center"/>
        <w:rPr>
          <w:rFonts w:ascii="Calibri" w:hAnsi="Calibri" w:cs="Calibri"/>
          <w:b/>
          <w:color w:val="000000"/>
        </w:rPr>
      </w:pPr>
      <w:r w:rsidRPr="00203C5D">
        <w:rPr>
          <w:rFonts w:ascii="Calibri" w:eastAsia="Arial" w:hAnsi="Calibri" w:cs="Calibri"/>
          <w:b/>
          <w:bCs/>
          <w:color w:val="000000"/>
        </w:rPr>
        <w:t>JUSTIFICATIVA</w:t>
      </w:r>
    </w:p>
    <w:p w14:paraId="4B7AE366" w14:textId="77777777" w:rsidR="00713DC4" w:rsidRPr="000117E5" w:rsidRDefault="00713DC4" w:rsidP="008B61FF">
      <w:pPr>
        <w:spacing w:line="276" w:lineRule="auto"/>
        <w:jc w:val="both"/>
        <w:rPr>
          <w:rFonts w:ascii="Calibri" w:eastAsia="Arial" w:hAnsi="Calibri" w:cs="Calibri"/>
          <w:b/>
          <w:bCs/>
          <w:color w:val="000000"/>
        </w:rPr>
      </w:pPr>
    </w:p>
    <w:p w14:paraId="71CDF7B8" w14:textId="0A449C59" w:rsidR="00D133B1" w:rsidRPr="00D133B1" w:rsidRDefault="00D133B1" w:rsidP="00B21BFA">
      <w:pPr>
        <w:autoSpaceDE w:val="0"/>
        <w:spacing w:line="276" w:lineRule="auto"/>
        <w:ind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A quinta geração da internet, cuja banda pode alcançar até 2,92 Gb/s (Gigabits por segundo) tem potencial de alçar a vida cotidiana a outro nível de conforto e qualidade, bem como, transformar a forma como as cidades são pensadas, construídas e vividas.</w:t>
      </w:r>
    </w:p>
    <w:p w14:paraId="42DE12DD" w14:textId="77777777" w:rsidR="00B21BFA" w:rsidRDefault="00D133B1" w:rsidP="00B21BFA">
      <w:pPr>
        <w:autoSpaceDE w:val="0"/>
        <w:spacing w:line="276" w:lineRule="auto"/>
        <w:ind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Graças ao 5G, as casas serão equipadas com dispositivos de inteligência artificial conectados a sensores que, assim, compreenderão as necessidades dos moradores e comunicar-se-ão em tempo real com sistemas de saúde, compras e serviços. As cidades, por sua vez, tornar-se-ão "inteligentes" e cada vez mais interativas. Nessas urbes do amanhã, as entregas em domicílio e rondas policiais serão realizadas por drones, ao passo que veículos autômatos (sem motorista humano), que se comunicam entre si e com tudo que os rodeia (estradas e semáforos), eliminarão os acidentes automobilísticos. A medicina e a educação também avançarão. Diagnósticos precisos, cirurgias delicadas e prescrições poderão ser realizadas à distância. Já o ensino e o aprendizado fruirão das benesses da denominada realidade virtual plena. Tudo isso, repita-se, graças ao 5G.</w:t>
      </w:r>
    </w:p>
    <w:p w14:paraId="6AC41CB1" w14:textId="57BE8416" w:rsidR="00D133B1" w:rsidRPr="00D133B1" w:rsidRDefault="00D133B1" w:rsidP="00B21BFA">
      <w:pPr>
        <w:autoSpaceDE w:val="0"/>
        <w:spacing w:line="276" w:lineRule="auto"/>
        <w:ind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Pode-se assegurar, a partir do quadro apresentado, que a humanidade está prestes a vivenciar a quarta revolução industrial. É o que explica artigo publicado na Revista Época:</w:t>
      </w:r>
    </w:p>
    <w:p w14:paraId="2E9F9E48" w14:textId="77777777" w:rsidR="00B21BFA" w:rsidRDefault="00B21BFA" w:rsidP="00D133B1">
      <w:pPr>
        <w:autoSpaceDE w:val="0"/>
        <w:spacing w:line="276" w:lineRule="auto"/>
        <w:jc w:val="both"/>
        <w:rPr>
          <w:rFonts w:asciiTheme="minorHAnsi" w:eastAsia="Arial" w:hAnsiTheme="minorHAnsi" w:cstheme="minorHAnsi"/>
          <w:color w:val="000000"/>
          <w:kern w:val="0"/>
          <w:lang w:eastAsia="pt-BR" w:bidi="ar-SA"/>
        </w:rPr>
      </w:pPr>
    </w:p>
    <w:p w14:paraId="06C17720" w14:textId="48BDDB47" w:rsidR="00D133B1" w:rsidRPr="00D133B1" w:rsidRDefault="00D133B1" w:rsidP="00B21BFA">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"Imagine uma profusão de drones contribuindo com missões de busca e salvamento, avaliação de incêndios e monitoramento de tráfego, todos se comunicando sem fio uns com os outros e com bases terrestres por meio de redes 5G.</w:t>
      </w:r>
    </w:p>
    <w:p w14:paraId="4703B023" w14:textId="4C057249" w:rsidR="00D133B1" w:rsidRPr="00D133B1" w:rsidRDefault="00D133B1" w:rsidP="00B21BFA">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Da mesma maneira, muita gente acredita que a nova tecnologia será crucial para que veículos autônomos 'conversem' entre si, leiam mapas e dados de tráfego em tempo real."</w:t>
      </w:r>
      <w:r w:rsidR="00E5463F">
        <w:rPr>
          <w:rFonts w:asciiTheme="minorHAnsi" w:eastAsia="Arial" w:hAnsiTheme="minorHAnsi" w:cstheme="minorHAnsi"/>
          <w:color w:val="000000"/>
          <w:kern w:val="0"/>
          <w:sz w:val="16"/>
          <w:szCs w:val="16"/>
          <w:lang w:eastAsia="pt-BR" w:bidi="ar-SA"/>
        </w:rPr>
        <w:t>1</w:t>
      </w:r>
    </w:p>
    <w:p w14:paraId="076C8325" w14:textId="4FB1EB4E"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68EFCFD9" w14:textId="7D18CB65"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A Forbes, periódico respeitado internacionalmente, acrescenta que:</w:t>
      </w:r>
    </w:p>
    <w:p w14:paraId="0B87A0C5" w14:textId="59203B3A"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4CDC6824" w14:textId="66700919"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 xml:space="preserve">"Ao redefinir uma ampla gama de setores, do varejo à educação, transporte e entretenimento, o 5G é visto pelo especialista como uma tecnologia tão transformadora para a humanidade quanto o automóvel e </w:t>
      </w:r>
      <w:r w:rsidRPr="00D133B1">
        <w:rPr>
          <w:rFonts w:asciiTheme="minorHAnsi" w:eastAsia="Arial" w:hAnsiTheme="minorHAnsi" w:cstheme="minorHAnsi"/>
          <w:color w:val="000000"/>
          <w:kern w:val="0"/>
          <w:lang w:eastAsia="pt-BR" w:bidi="ar-SA"/>
        </w:rPr>
        <w:lastRenderedPageBreak/>
        <w:t>a eletricidade.</w:t>
      </w:r>
    </w:p>
    <w:p w14:paraId="512D67C8" w14:textId="5660FD73" w:rsidR="00D133B1" w:rsidRPr="00D133B1" w:rsidRDefault="00D133B1" w:rsidP="00E5463F">
      <w:pPr>
        <w:autoSpaceDE w:val="0"/>
        <w:spacing w:line="276" w:lineRule="auto"/>
        <w:ind w:left="708"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w:t>
      </w:r>
    </w:p>
    <w:p w14:paraId="55F3497C" w14:textId="40B801BD"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'As cidades do futuro serão conectadas e inteligentes. O 5G é a base necessária para que serviços e infraestrutura possam trocar dados em tempo real com dispositivos e veículos', explica Oyama [</w:t>
      </w:r>
      <w:r w:rsidRPr="005B6C2B">
        <w:rPr>
          <w:rFonts w:asciiTheme="minorHAnsi" w:eastAsia="Arial" w:hAnsiTheme="minorHAnsi" w:cstheme="minorHAnsi"/>
          <w:i/>
          <w:iCs/>
          <w:color w:val="000000"/>
          <w:kern w:val="0"/>
          <w:lang w:eastAsia="pt-BR" w:bidi="ar-SA"/>
        </w:rPr>
        <w:t xml:space="preserve">Hélio Oyama, diretor de </w:t>
      </w:r>
      <w:proofErr w:type="spellStart"/>
      <w:r w:rsidRPr="005B6C2B">
        <w:rPr>
          <w:rFonts w:asciiTheme="minorHAnsi" w:eastAsia="Arial" w:hAnsiTheme="minorHAnsi" w:cstheme="minorHAnsi"/>
          <w:i/>
          <w:iCs/>
          <w:color w:val="000000"/>
          <w:kern w:val="0"/>
          <w:lang w:eastAsia="pt-BR" w:bidi="ar-SA"/>
        </w:rPr>
        <w:t>product</w:t>
      </w:r>
      <w:proofErr w:type="spellEnd"/>
      <w:r w:rsidRPr="005B6C2B">
        <w:rPr>
          <w:rFonts w:asciiTheme="minorHAnsi" w:eastAsia="Arial" w:hAnsiTheme="minorHAnsi" w:cstheme="minorHAnsi"/>
          <w:i/>
          <w:iCs/>
          <w:color w:val="000000"/>
          <w:kern w:val="0"/>
          <w:lang w:eastAsia="pt-BR" w:bidi="ar-SA"/>
        </w:rPr>
        <w:t xml:space="preserve"> management na </w:t>
      </w:r>
      <w:proofErr w:type="spellStart"/>
      <w:r w:rsidRPr="005B6C2B">
        <w:rPr>
          <w:rFonts w:asciiTheme="minorHAnsi" w:eastAsia="Arial" w:hAnsiTheme="minorHAnsi" w:cstheme="minorHAnsi"/>
          <w:i/>
          <w:iCs/>
          <w:color w:val="000000"/>
          <w:kern w:val="0"/>
          <w:lang w:eastAsia="pt-BR" w:bidi="ar-SA"/>
        </w:rPr>
        <w:t>Qualcomm</w:t>
      </w:r>
      <w:proofErr w:type="spellEnd"/>
      <w:r w:rsidRPr="005B6C2B">
        <w:rPr>
          <w:rFonts w:asciiTheme="minorHAnsi" w:eastAsia="Arial" w:hAnsiTheme="minorHAnsi" w:cstheme="minorHAnsi"/>
          <w:i/>
          <w:iCs/>
          <w:color w:val="000000"/>
          <w:kern w:val="0"/>
          <w:lang w:eastAsia="pt-BR" w:bidi="ar-SA"/>
        </w:rPr>
        <w:t xml:space="preserve"> LATAM - empresa especializada na fabricação de chipsets e soluções tecnológicas para comunicação móvel</w:t>
      </w:r>
      <w:r w:rsidRPr="00D133B1">
        <w:rPr>
          <w:rFonts w:asciiTheme="minorHAnsi" w:eastAsia="Arial" w:hAnsiTheme="minorHAnsi" w:cstheme="minorHAnsi"/>
          <w:color w:val="000000"/>
          <w:kern w:val="0"/>
          <w:lang w:eastAsia="pt-BR" w:bidi="ar-SA"/>
        </w:rPr>
        <w:t>]. Além das cidades inteligentes e sustentáveis, que fazem uso da tecnologia para desenvolver seus sistemas e melhorar a qualidade de vida, o 5G também será essencial para a introdução da C-V2X, uma solução que servirá como base para os veículos se comunicarem entre si e com tudo o que os rodeia, como estradas e semáforos. 'Será uma verdadeira revolução na mobilidade urbana, reduzindo significativamente o número de acidentes.'"</w:t>
      </w:r>
      <w:r w:rsidR="00E5463F">
        <w:rPr>
          <w:rFonts w:asciiTheme="minorHAnsi" w:eastAsia="Arial" w:hAnsiTheme="minorHAnsi" w:cstheme="minorHAnsi"/>
          <w:color w:val="000000"/>
          <w:kern w:val="0"/>
          <w:sz w:val="16"/>
          <w:szCs w:val="16"/>
          <w:lang w:eastAsia="pt-BR" w:bidi="ar-SA"/>
        </w:rPr>
        <w:t>2</w:t>
      </w:r>
    </w:p>
    <w:p w14:paraId="7156EE1D"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2591174B" w14:textId="26F97C32"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 xml:space="preserve"> </w:t>
      </w:r>
      <w:r w:rsidR="00E5463F">
        <w:rPr>
          <w:rFonts w:asciiTheme="minorHAnsi" w:eastAsia="Arial" w:hAnsiTheme="minorHAnsi" w:cstheme="minorHAnsi"/>
          <w:color w:val="000000"/>
          <w:kern w:val="0"/>
          <w:lang w:eastAsia="pt-BR" w:bidi="ar-SA"/>
        </w:rPr>
        <w:tab/>
      </w:r>
      <w:r w:rsidRPr="00D133B1">
        <w:rPr>
          <w:rFonts w:asciiTheme="minorHAnsi" w:eastAsia="Arial" w:hAnsiTheme="minorHAnsi" w:cstheme="minorHAnsi"/>
          <w:color w:val="000000"/>
          <w:kern w:val="0"/>
          <w:lang w:eastAsia="pt-BR" w:bidi="ar-SA"/>
        </w:rPr>
        <w:t>Tal avanço, no entanto, pode não chegar a todos, em especial, aos mais pobres. Nesse sentido, veja-se excerto de artigo publicado na Folha de São Paulo:</w:t>
      </w:r>
    </w:p>
    <w:p w14:paraId="7DCB54E3" w14:textId="7036A77C"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7C847BDA"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"Em São Paulo, na maior metrópole do país, um verdadeiro apagão atinge boa parte da periferia. Estamos falando de regiões como Parelheiros, no extremo sul, onde a falta de sinal de telefonia e internet retira da população as infinitas possibilidades de conectividade.</w:t>
      </w:r>
    </w:p>
    <w:p w14:paraId="01904FE9"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18565EE9"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Um comerciante não pode vender no cartão, pois a maquininha não funciona. Um desempregado não consegue enviar o currículo, pois não há e-mail que abra. Pedir comida por aplicativo de entrega é algo fora de cogitação. Entramos, então, na consequência mais prejudicial da falta de acesso à internet: o estudo dos alunos pobres.</w:t>
      </w:r>
    </w:p>
    <w:p w14:paraId="4483CC24"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0F3B489A"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A pandemia trouxe a suspensão das aulas presenciais nas escolas, que passaram a acontecer de modo virtual. Milhares de alunos acordam de manhã e ligam seus computadores para encontrar os professores e todo o conteúdo online.</w:t>
      </w:r>
    </w:p>
    <w:p w14:paraId="705CEAB3"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37A4BC0E"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Porém, nos bairros onde não existe internet, também não existe aula. Dados da prefeitura paulistana estimam 108 mil alunos nessa situação nos 12 distritos com os piores índices de acesso na cidade.</w:t>
      </w:r>
    </w:p>
    <w:p w14:paraId="45CF35A2"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39496BCE" w14:textId="7B8B3F6C"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 xml:space="preserve">Hoje, a falta de internet é a maior dificuldade dos estudantes em manter os estudos em casa. Mal sabem as pequenas crianças que por trás dessa desigualdade tremenda existe a força das gigantes das </w:t>
      </w:r>
      <w:r w:rsidRPr="00D133B1">
        <w:rPr>
          <w:rFonts w:asciiTheme="minorHAnsi" w:eastAsia="Arial" w:hAnsiTheme="minorHAnsi" w:cstheme="minorHAnsi"/>
          <w:color w:val="000000"/>
          <w:kern w:val="0"/>
          <w:lang w:eastAsia="pt-BR" w:bidi="ar-SA"/>
        </w:rPr>
        <w:lastRenderedPageBreak/>
        <w:t>telecomunicações."</w:t>
      </w:r>
      <w:r w:rsidR="00E5463F">
        <w:rPr>
          <w:rFonts w:asciiTheme="minorHAnsi" w:eastAsia="Arial" w:hAnsiTheme="minorHAnsi" w:cstheme="minorHAnsi"/>
          <w:color w:val="000000"/>
          <w:kern w:val="0"/>
          <w:sz w:val="16"/>
          <w:szCs w:val="16"/>
          <w:lang w:eastAsia="pt-BR" w:bidi="ar-SA"/>
        </w:rPr>
        <w:t>3</w:t>
      </w:r>
    </w:p>
    <w:p w14:paraId="570FB76E" w14:textId="31DEF4A3"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10FCDA18" w14:textId="1D4ECFAE" w:rsidR="00D133B1" w:rsidRPr="00D133B1" w:rsidRDefault="00D133B1" w:rsidP="00E5463F">
      <w:pPr>
        <w:autoSpaceDE w:val="0"/>
        <w:spacing w:line="276" w:lineRule="auto"/>
        <w:ind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O mesmo periódico acima citado publicou estudo intitulado "5G vai aumentar concentração de internet entre ricos", do qual se destaca o seguinte trecho:</w:t>
      </w:r>
    </w:p>
    <w:p w14:paraId="7C2B50BE" w14:textId="4D69945D"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24C592D2"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"Os brasileiros mais pobres convivem com uma qualidade de internet muito abaixo do mínimo aceitável e essa situação deve piorar com a implantação do 5G, que exigirá mais investimentos na construção de antenas de celular e redes no país.</w:t>
      </w:r>
    </w:p>
    <w:p w14:paraId="4A9E3743"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32BAEF4A" w14:textId="212CDADF"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 xml:space="preserve">É o que indica um estudo feito pela consultoria </w:t>
      </w:r>
      <w:proofErr w:type="spellStart"/>
      <w:r w:rsidRPr="00D133B1">
        <w:rPr>
          <w:rFonts w:asciiTheme="minorHAnsi" w:eastAsia="Arial" w:hAnsiTheme="minorHAnsi" w:cstheme="minorHAnsi"/>
          <w:color w:val="000000"/>
          <w:kern w:val="0"/>
          <w:lang w:eastAsia="pt-BR" w:bidi="ar-SA"/>
        </w:rPr>
        <w:t>Teleco</w:t>
      </w:r>
      <w:proofErr w:type="spellEnd"/>
      <w:r w:rsidRPr="00D133B1">
        <w:rPr>
          <w:rFonts w:asciiTheme="minorHAnsi" w:eastAsia="Arial" w:hAnsiTheme="minorHAnsi" w:cstheme="minorHAnsi"/>
          <w:color w:val="000000"/>
          <w:kern w:val="0"/>
          <w:lang w:eastAsia="pt-BR" w:bidi="ar-SA"/>
        </w:rPr>
        <w:t>, especializada em telecomunicações, para o movimento</w:t>
      </w:r>
      <w:r>
        <w:rPr>
          <w:rFonts w:asciiTheme="minorHAnsi" w:eastAsia="Arial" w:hAnsiTheme="minorHAnsi" w:cstheme="minorHAnsi"/>
          <w:color w:val="000000"/>
          <w:kern w:val="0"/>
          <w:lang w:eastAsia="pt-BR" w:bidi="ar-SA"/>
        </w:rPr>
        <w:t xml:space="preserve">. </w:t>
      </w:r>
      <w:r w:rsidRPr="00D133B1">
        <w:rPr>
          <w:rFonts w:asciiTheme="minorHAnsi" w:eastAsia="Arial" w:hAnsiTheme="minorHAnsi" w:cstheme="minorHAnsi"/>
          <w:color w:val="000000"/>
          <w:kern w:val="0"/>
          <w:lang w:eastAsia="pt-BR" w:bidi="ar-SA"/>
        </w:rPr>
        <w:t>Antene-se, que defende mais investimentos na instalação de antenas, especialmente em áreas de baixo poder aquisitivo.</w:t>
      </w:r>
    </w:p>
    <w:p w14:paraId="487ABD94"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27C7AC7C" w14:textId="30813DF8"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O levantamento, realizado nas principais capitais do país, revelou que, quanto menor a renda mensal -abaixo de R$ 1.650</w:t>
      </w:r>
      <w:r w:rsidR="005B6C2B">
        <w:rPr>
          <w:rFonts w:asciiTheme="minorHAnsi" w:eastAsia="Arial" w:hAnsiTheme="minorHAnsi" w:cstheme="minorHAnsi"/>
          <w:color w:val="000000"/>
          <w:kern w:val="0"/>
          <w:lang w:eastAsia="pt-BR" w:bidi="ar-SA"/>
        </w:rPr>
        <w:t>,00</w:t>
      </w:r>
      <w:r w:rsidRPr="00D133B1">
        <w:rPr>
          <w:rFonts w:asciiTheme="minorHAnsi" w:eastAsia="Arial" w:hAnsiTheme="minorHAnsi" w:cstheme="minorHAnsi"/>
          <w:color w:val="000000"/>
          <w:kern w:val="0"/>
          <w:lang w:eastAsia="pt-BR" w:bidi="ar-SA"/>
        </w:rPr>
        <w:t>, mais pessoas precisam compartilhar o sinal de uma mesma antena, o que degrada o serviço de forma significativa, a ponto de praticamente inviabilizar a recepção da internet sem fio na periferia.</w:t>
      </w:r>
    </w:p>
    <w:p w14:paraId="3230E318"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6EBB94F2" w14:textId="1D8D7604"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Em São Paulo, por exemplo, somente em 20 distritos o sinal da internet móvel é aceitável, reflexo de um compartilhamento médio de uma mesma antena por mil usuários do serviço. Nesses locais a renda média mensal de 85% dos domicílios supera R$ 1.650</w:t>
      </w:r>
      <w:r w:rsidR="005B6C2B">
        <w:rPr>
          <w:rFonts w:asciiTheme="minorHAnsi" w:eastAsia="Arial" w:hAnsiTheme="minorHAnsi" w:cstheme="minorHAnsi"/>
          <w:color w:val="000000"/>
          <w:kern w:val="0"/>
          <w:lang w:eastAsia="pt-BR" w:bidi="ar-SA"/>
        </w:rPr>
        <w:t>,00</w:t>
      </w:r>
      <w:r w:rsidR="00245E5C">
        <w:rPr>
          <w:rFonts w:asciiTheme="minorHAnsi" w:eastAsia="Arial" w:hAnsiTheme="minorHAnsi" w:cstheme="minorHAnsi"/>
          <w:color w:val="000000"/>
          <w:kern w:val="0"/>
          <w:lang w:eastAsia="pt-BR" w:bidi="ar-SA"/>
        </w:rPr>
        <w:t xml:space="preserve">. </w:t>
      </w:r>
      <w:r w:rsidRPr="00D133B1">
        <w:rPr>
          <w:rFonts w:asciiTheme="minorHAnsi" w:eastAsia="Arial" w:hAnsiTheme="minorHAnsi" w:cstheme="minorHAnsi"/>
          <w:color w:val="000000"/>
          <w:kern w:val="0"/>
          <w:lang w:eastAsia="pt-BR" w:bidi="ar-SA"/>
        </w:rPr>
        <w:t>Segundo o levantamento, existem bairros na capital paulista com somente duas antenas para cobrir uma área de um quilômetro quadrado, atendendo, em média, mais de 10 mil moradores.</w:t>
      </w:r>
    </w:p>
    <w:p w14:paraId="2D4DE8A6"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20E2EEF7"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Com esse nível de serviço, a internet nesses locais é considerada 'residual', segundo critérios técnicos globais definidos pela UIT (União Internacional de Telecomunicações). Ou seja: a captura do sinal emitido pela antena só chega ao aparelho por um milagre.</w:t>
      </w:r>
    </w:p>
    <w:p w14:paraId="3CF63839"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4CD7A8EA"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Isso ocorre em Parelheiros (zona sul da capital paulista), onde mais de 40% dos moradores ganham menos de R$ 1.650. A situação é similar em Perus (zona norte) e Cidade Tiradentes (leste).</w:t>
      </w:r>
    </w:p>
    <w:p w14:paraId="0877FA6B"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7DCE9370"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Em contrapartida, bairros mais nobres, como Lapa, Pinheiros (zona oeste), Santana (zona norte) e Vila Mariana (sul), contam com mais de dez antenas por quilômetro quadrado, o que torna o sinal aceitável.</w:t>
      </w:r>
    </w:p>
    <w:p w14:paraId="78FB3535"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58352677"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Um serviço é aceitável quando menos de mil habitantes compartilham uma mesma antena. Nos EUA, essa média é de 897.</w:t>
      </w:r>
    </w:p>
    <w:p w14:paraId="0A1198F2"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60253D1A"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 xml:space="preserve">De acordo com Eduardo </w:t>
      </w:r>
      <w:proofErr w:type="spellStart"/>
      <w:r w:rsidRPr="00D133B1">
        <w:rPr>
          <w:rFonts w:asciiTheme="minorHAnsi" w:eastAsia="Arial" w:hAnsiTheme="minorHAnsi" w:cstheme="minorHAnsi"/>
          <w:color w:val="000000"/>
          <w:kern w:val="0"/>
          <w:lang w:eastAsia="pt-BR" w:bidi="ar-SA"/>
        </w:rPr>
        <w:t>Tude</w:t>
      </w:r>
      <w:proofErr w:type="spellEnd"/>
      <w:r w:rsidRPr="00D133B1">
        <w:rPr>
          <w:rFonts w:asciiTheme="minorHAnsi" w:eastAsia="Arial" w:hAnsiTheme="minorHAnsi" w:cstheme="minorHAnsi"/>
          <w:color w:val="000000"/>
          <w:kern w:val="0"/>
          <w:lang w:eastAsia="pt-BR" w:bidi="ar-SA"/>
        </w:rPr>
        <w:t xml:space="preserve">, presidente da </w:t>
      </w:r>
      <w:proofErr w:type="spellStart"/>
      <w:r w:rsidRPr="00D133B1">
        <w:rPr>
          <w:rFonts w:asciiTheme="minorHAnsi" w:eastAsia="Arial" w:hAnsiTheme="minorHAnsi" w:cstheme="minorHAnsi"/>
          <w:color w:val="000000"/>
          <w:kern w:val="0"/>
          <w:lang w:eastAsia="pt-BR" w:bidi="ar-SA"/>
        </w:rPr>
        <w:t>Teleco</w:t>
      </w:r>
      <w:proofErr w:type="spellEnd"/>
      <w:r w:rsidRPr="00D133B1">
        <w:rPr>
          <w:rFonts w:asciiTheme="minorHAnsi" w:eastAsia="Arial" w:hAnsiTheme="minorHAnsi" w:cstheme="minorHAnsi"/>
          <w:color w:val="000000"/>
          <w:kern w:val="0"/>
          <w:lang w:eastAsia="pt-BR" w:bidi="ar-SA"/>
        </w:rPr>
        <w:t>, nenhuma das demais capitais pesquisadas mostrou níveis aceitáveis de serviço, na média geral. No entanto, devido à distribuição das antenas pelos bairros e distritos, foi possível aferir a qualidade dos sinais de acordo com a distribuição das antenas por esses locais.</w:t>
      </w:r>
    </w:p>
    <w:p w14:paraId="0FA5E956"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6AF54861" w14:textId="77777777"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Depois de analisar esses dados, foi possível cruzar com o número de habitantes e a renda familiar média nessas áreas.</w:t>
      </w:r>
    </w:p>
    <w:p w14:paraId="5EE69DA8"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7F05AF2A" w14:textId="0802169D"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Esse cruzamento de dados permitiu verificar que, com exceção de São Paulo e Belo Horizonte, as demais capitais (Rio de Janeiro, Salvador, Manaus, Goiânia e Florianópolis) não possuem nível de serviço aceitável para quem ganha mais de 1,5 salário mínimo.</w:t>
      </w:r>
      <w:r w:rsidR="00E5463F">
        <w:rPr>
          <w:rFonts w:asciiTheme="minorHAnsi" w:eastAsia="Arial" w:hAnsiTheme="minorHAnsi" w:cstheme="minorHAnsi"/>
          <w:color w:val="000000"/>
          <w:kern w:val="0"/>
          <w:lang w:eastAsia="pt-BR" w:bidi="ar-SA"/>
        </w:rPr>
        <w:t xml:space="preserve"> </w:t>
      </w:r>
      <w:r w:rsidRPr="00D133B1">
        <w:rPr>
          <w:rFonts w:asciiTheme="minorHAnsi" w:eastAsia="Arial" w:hAnsiTheme="minorHAnsi" w:cstheme="minorHAnsi"/>
          <w:color w:val="000000"/>
          <w:kern w:val="0"/>
          <w:lang w:eastAsia="pt-BR" w:bidi="ar-SA"/>
        </w:rPr>
        <w:t>(...)</w:t>
      </w:r>
    </w:p>
    <w:p w14:paraId="181DD9BE"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4C370EB0" w14:textId="175E31E3" w:rsidR="00D133B1" w:rsidRPr="00D133B1" w:rsidRDefault="00D133B1" w:rsidP="00E5463F">
      <w:pPr>
        <w:autoSpaceDE w:val="0"/>
        <w:spacing w:line="276" w:lineRule="auto"/>
        <w:ind w:left="1416"/>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Para a implementação da nova tecnologia [o 5G], cujo leilão das licenças está previsto para outubro deste ano, as operadoras terão de erguer até dez vezes mais antenas para suportar a velocidade das conexões e a quantidade de dados que trafegarão entre as antenas e os celulares."</w:t>
      </w:r>
      <w:r w:rsidR="00E5463F">
        <w:rPr>
          <w:rFonts w:asciiTheme="minorHAnsi" w:eastAsia="Arial" w:hAnsiTheme="minorHAnsi" w:cstheme="minorHAnsi"/>
          <w:color w:val="000000"/>
          <w:kern w:val="0"/>
          <w:sz w:val="16"/>
          <w:szCs w:val="16"/>
          <w:lang w:eastAsia="pt-BR" w:bidi="ar-SA"/>
        </w:rPr>
        <w:t>4</w:t>
      </w:r>
    </w:p>
    <w:p w14:paraId="4B446685" w14:textId="77777777" w:rsidR="00E5463F" w:rsidRDefault="00E5463F" w:rsidP="00D133B1">
      <w:pPr>
        <w:autoSpaceDE w:val="0"/>
        <w:spacing w:line="276" w:lineRule="auto"/>
        <w:jc w:val="both"/>
        <w:rPr>
          <w:rFonts w:asciiTheme="minorHAnsi" w:eastAsia="Arial" w:hAnsiTheme="minorHAnsi" w:cstheme="minorHAnsi"/>
          <w:color w:val="000000"/>
          <w:kern w:val="0"/>
          <w:lang w:eastAsia="pt-BR" w:bidi="ar-SA"/>
        </w:rPr>
      </w:pPr>
    </w:p>
    <w:p w14:paraId="7554669C" w14:textId="03ED2262" w:rsidR="00D133B1" w:rsidRPr="00D133B1" w:rsidRDefault="00D133B1" w:rsidP="00E5463F">
      <w:pPr>
        <w:autoSpaceDE w:val="0"/>
        <w:spacing w:line="276" w:lineRule="auto"/>
        <w:ind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Ora, mais de 33 anos após a Constituição da República ditar que são todos iguais, sem distinção de qualquer natureza, não é aceitável que uma revolução tecnológica apta a transformar a forma como vivemos seja negada aos socialmente vulneráveis, ou seja, os que mais precisam dela. Não é aceitável, igualmente, que uma inovação se preste a criar mais um abismo entre ricos e pobres.</w:t>
      </w:r>
    </w:p>
    <w:p w14:paraId="7967985C" w14:textId="02D6FFCB" w:rsidR="00E5463F" w:rsidRPr="00D133B1" w:rsidRDefault="00D133B1" w:rsidP="00E5463F">
      <w:pPr>
        <w:autoSpaceDE w:val="0"/>
        <w:spacing w:line="276" w:lineRule="auto"/>
        <w:ind w:firstLine="708"/>
        <w:jc w:val="both"/>
        <w:rPr>
          <w:rFonts w:asciiTheme="minorHAnsi" w:eastAsia="Arial" w:hAnsiTheme="minorHAnsi" w:cstheme="minorHAnsi"/>
          <w:i/>
          <w:iCs/>
          <w:color w:val="000000"/>
          <w:kern w:val="0"/>
          <w:sz w:val="20"/>
          <w:szCs w:val="20"/>
          <w:lang w:eastAsia="pt-BR" w:bidi="ar-SA"/>
        </w:rPr>
      </w:pPr>
      <w:r w:rsidRPr="00D133B1">
        <w:rPr>
          <w:rFonts w:asciiTheme="minorHAnsi" w:eastAsia="Arial" w:hAnsiTheme="minorHAnsi" w:cstheme="minorHAnsi"/>
          <w:color w:val="000000"/>
          <w:kern w:val="0"/>
          <w:lang w:eastAsia="pt-BR" w:bidi="ar-SA"/>
        </w:rPr>
        <w:t xml:space="preserve">O Conselho de Direitos Humanos da ONU - Organização das Nações Unidas, na 17ª Reunião de 16.5.2011 (A/HRC/17/27), por entender que o acesso à rede mundial de computadores favorece o progresso da sociedade e permite que os usuários exercitem direito de opinião e expressão, passou a classificá-lo como direito humano básico. </w:t>
      </w:r>
    </w:p>
    <w:p w14:paraId="7C50E5DC" w14:textId="0D1FD2A2" w:rsidR="00D133B1" w:rsidRPr="00D133B1" w:rsidRDefault="00D133B1" w:rsidP="00E5463F">
      <w:pPr>
        <w:autoSpaceDE w:val="0"/>
        <w:spacing w:line="276" w:lineRule="auto"/>
        <w:ind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Na sequência, sobreveio o Marco Civil da Internet, Lei Federal 12.965/2014, cujo artigo 7º, caput, preceitua que: "O acesso à internet é essencial ao exercício da cidadania."</w:t>
      </w:r>
    </w:p>
    <w:p w14:paraId="73859DA0" w14:textId="77777777" w:rsidR="00E5463F" w:rsidRDefault="00D133B1" w:rsidP="00E5463F">
      <w:pPr>
        <w:autoSpaceDE w:val="0"/>
        <w:spacing w:line="276" w:lineRule="auto"/>
        <w:ind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Por se tratar, portanto, de direito essencial (art. 7º, LF 12.965/2014) e direito humano básico (CDH/ONU, 17ª Reunião, A/HRC/17/27) e, tendo em vista, precipuamente, as circunstâncias fáticas narradas no introito, é de rigor estimular ações ou medidas que proporcionem a todos acesso igualitário à internet, sobretudo a tecnologia de ponta, como o 5G, ao efeito, sobretudo, de combater os denominados desertos digitais</w:t>
      </w:r>
      <w:r w:rsidRPr="005B6C2B">
        <w:rPr>
          <w:rFonts w:asciiTheme="minorHAnsi" w:eastAsia="Arial" w:hAnsiTheme="minorHAnsi" w:cstheme="minorHAnsi"/>
          <w:color w:val="000000"/>
          <w:kern w:val="0"/>
          <w:sz w:val="16"/>
          <w:szCs w:val="16"/>
          <w:lang w:eastAsia="pt-BR" w:bidi="ar-SA"/>
        </w:rPr>
        <w:t>9</w:t>
      </w:r>
      <w:r w:rsidRPr="00D133B1">
        <w:rPr>
          <w:rFonts w:asciiTheme="minorHAnsi" w:eastAsia="Arial" w:hAnsiTheme="minorHAnsi" w:cstheme="minorHAnsi"/>
          <w:color w:val="000000"/>
          <w:kern w:val="0"/>
          <w:lang w:eastAsia="pt-BR" w:bidi="ar-SA"/>
        </w:rPr>
        <w:t>, criar oportunidades e, a reboque, reduzir desigualdades.</w:t>
      </w:r>
    </w:p>
    <w:p w14:paraId="57C5519D" w14:textId="36479756" w:rsidR="00D133B1" w:rsidRPr="00D133B1" w:rsidRDefault="00D133B1" w:rsidP="00E5463F">
      <w:pPr>
        <w:autoSpaceDE w:val="0"/>
        <w:spacing w:line="276" w:lineRule="auto"/>
        <w:ind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lastRenderedPageBreak/>
        <w:t>Apresenta-se, em vista disso, o projeto de lei em tela que institui o "Plano Municipal 5G para Todos", que almeja, mediante objetivos, princípios e diretrizes, levar a todos, precipuamente para os mais pobres, não só internet (comunicação) de qualidade, mas um ferramental revolucionário como a telefonia de quinta geração.</w:t>
      </w:r>
    </w:p>
    <w:p w14:paraId="06BC895C" w14:textId="7A7C6F30" w:rsidR="00D133B1" w:rsidRPr="00D133B1" w:rsidRDefault="00D133B1" w:rsidP="00E5463F">
      <w:pPr>
        <w:autoSpaceDE w:val="0"/>
        <w:spacing w:line="276" w:lineRule="auto"/>
        <w:ind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 xml:space="preserve">Vale observar, por derradeiro, que a presente proposição não afronta a reserva de iniciativa do Executivo (art. 53, LOM) e versa sobre tema de interesse local, pois trata de medidas de estímulo à implementação da tecnologia 5G no âmbito do Município de </w:t>
      </w:r>
      <w:r w:rsidR="00E5463F">
        <w:rPr>
          <w:rFonts w:asciiTheme="minorHAnsi" w:eastAsia="Arial" w:hAnsiTheme="minorHAnsi" w:cstheme="minorHAnsi"/>
          <w:color w:val="000000"/>
          <w:kern w:val="0"/>
          <w:lang w:eastAsia="pt-BR" w:bidi="ar-SA"/>
        </w:rPr>
        <w:t xml:space="preserve">João Pessoa. </w:t>
      </w:r>
      <w:r w:rsidRPr="00D133B1">
        <w:rPr>
          <w:rFonts w:asciiTheme="minorHAnsi" w:eastAsia="Arial" w:hAnsiTheme="minorHAnsi" w:cstheme="minorHAnsi"/>
          <w:color w:val="000000"/>
          <w:kern w:val="0"/>
          <w:lang w:eastAsia="pt-BR" w:bidi="ar-SA"/>
        </w:rPr>
        <w:t>Cuida-se, dessa forma, de matéria pertinente à competência legislativa do Município e às atribuições normativas desta Câmara de Vereadores.</w:t>
      </w:r>
    </w:p>
    <w:p w14:paraId="09EE55C2" w14:textId="22B0FA3B" w:rsidR="00D133B1" w:rsidRPr="00D133B1" w:rsidRDefault="00D133B1" w:rsidP="00E5463F">
      <w:pPr>
        <w:autoSpaceDE w:val="0"/>
        <w:spacing w:line="276" w:lineRule="auto"/>
        <w:ind w:firstLine="708"/>
        <w:jc w:val="both"/>
        <w:rPr>
          <w:rFonts w:asciiTheme="minorHAnsi" w:eastAsia="Arial" w:hAnsiTheme="minorHAnsi" w:cstheme="minorHAnsi"/>
          <w:color w:val="000000"/>
          <w:kern w:val="0"/>
          <w:lang w:eastAsia="pt-BR" w:bidi="ar-SA"/>
        </w:rPr>
      </w:pPr>
      <w:r w:rsidRPr="00D133B1">
        <w:rPr>
          <w:rFonts w:asciiTheme="minorHAnsi" w:eastAsia="Arial" w:hAnsiTheme="minorHAnsi" w:cstheme="minorHAnsi"/>
          <w:color w:val="000000"/>
          <w:kern w:val="0"/>
          <w:lang w:eastAsia="pt-BR" w:bidi="ar-SA"/>
        </w:rPr>
        <w:t>Feitas essas considerações, ROGA-SE o imprescindível apoio dos eminentes pares para a aprovação deste projeto de lei.</w:t>
      </w:r>
    </w:p>
    <w:p w14:paraId="175CA3F5" w14:textId="77777777" w:rsidR="00D133B1" w:rsidRPr="00D133B1" w:rsidRDefault="00D133B1" w:rsidP="00D133B1">
      <w:pPr>
        <w:autoSpaceDE w:val="0"/>
        <w:spacing w:line="276" w:lineRule="auto"/>
        <w:jc w:val="both"/>
        <w:rPr>
          <w:rFonts w:asciiTheme="minorHAnsi" w:eastAsia="Arial" w:hAnsiTheme="minorHAnsi" w:cstheme="minorHAnsi"/>
          <w:color w:val="000000"/>
          <w:kern w:val="0"/>
          <w:lang w:eastAsia="pt-BR" w:bidi="ar-SA"/>
        </w:rPr>
      </w:pPr>
    </w:p>
    <w:p w14:paraId="01CA9144" w14:textId="77777777" w:rsidR="00EE3E34" w:rsidRPr="00DF3CD1" w:rsidRDefault="00EE3E34" w:rsidP="008B61FF">
      <w:pPr>
        <w:autoSpaceDE w:val="0"/>
        <w:spacing w:line="276" w:lineRule="auto"/>
        <w:jc w:val="both"/>
        <w:rPr>
          <w:rFonts w:asciiTheme="minorHAnsi" w:hAnsiTheme="minorHAnsi" w:cstheme="minorHAnsi"/>
          <w:b/>
          <w:bCs/>
          <w:color w:val="000000"/>
        </w:rPr>
      </w:pPr>
    </w:p>
    <w:p w14:paraId="149D898D" w14:textId="77777777" w:rsidR="001D6555" w:rsidRPr="001C4CF9" w:rsidRDefault="001D6555" w:rsidP="001D6555">
      <w:pPr>
        <w:spacing w:line="276" w:lineRule="auto"/>
        <w:jc w:val="center"/>
      </w:pPr>
      <w:r w:rsidRPr="001C4CF9">
        <w:rPr>
          <w:rFonts w:asciiTheme="minorHAnsi" w:eastAsia="Arial" w:hAnsiTheme="minorHAnsi" w:cstheme="minorHAnsi"/>
          <w:color w:val="000000"/>
        </w:rPr>
        <w:t>S</w:t>
      </w:r>
      <w:r w:rsidRPr="001C4CF9">
        <w:rPr>
          <w:rFonts w:asciiTheme="minorHAnsi" w:hAnsiTheme="minorHAnsi" w:cstheme="minorHAnsi"/>
          <w:color w:val="000000"/>
        </w:rPr>
        <w:t>ala</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das</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Sessões</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da</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Câmara</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Municipal</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de</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João</w:t>
      </w:r>
      <w:r w:rsidRPr="001C4CF9">
        <w:rPr>
          <w:rFonts w:asciiTheme="minorHAnsi" w:eastAsia="Arial" w:hAnsiTheme="minorHAnsi" w:cstheme="minorHAnsi"/>
          <w:color w:val="000000"/>
        </w:rPr>
        <w:t xml:space="preserve"> </w:t>
      </w:r>
      <w:r w:rsidRPr="001C4CF9">
        <w:rPr>
          <w:rFonts w:asciiTheme="minorHAnsi" w:hAnsiTheme="minorHAnsi" w:cstheme="minorHAnsi"/>
          <w:color w:val="000000"/>
        </w:rPr>
        <w:t>Pessoa,</w:t>
      </w:r>
      <w:r w:rsidRPr="001C4CF9">
        <w:rPr>
          <w:rFonts w:asciiTheme="minorHAnsi" w:eastAsia="Arial" w:hAnsiTheme="minorHAnsi" w:cstheme="minorHAnsi"/>
          <w:color w:val="000000"/>
        </w:rPr>
        <w:t xml:space="preserve"> 29</w:t>
      </w:r>
      <w:r w:rsidRPr="001C4CF9">
        <w:rPr>
          <w:rFonts w:asciiTheme="minorHAnsi" w:eastAsia="Arial" w:hAnsiTheme="minorHAnsi" w:cstheme="minorHAnsi"/>
        </w:rPr>
        <w:t xml:space="preserve"> de </w:t>
      </w:r>
      <w:proofErr w:type="gramStart"/>
      <w:r w:rsidRPr="001C4CF9">
        <w:rPr>
          <w:rFonts w:asciiTheme="minorHAnsi" w:eastAsia="Arial" w:hAnsiTheme="minorHAnsi" w:cstheme="minorHAnsi"/>
        </w:rPr>
        <w:t>Novembro</w:t>
      </w:r>
      <w:proofErr w:type="gramEnd"/>
      <w:r w:rsidRPr="001C4CF9">
        <w:rPr>
          <w:rFonts w:asciiTheme="minorHAnsi" w:eastAsia="Arial" w:hAnsiTheme="minorHAnsi" w:cstheme="minorHAnsi"/>
        </w:rPr>
        <w:t xml:space="preserve"> de 2021</w:t>
      </w:r>
      <w:r w:rsidRPr="001C4CF9">
        <w:rPr>
          <w:rFonts w:asciiTheme="minorHAnsi" w:hAnsiTheme="minorHAnsi" w:cstheme="minorHAnsi"/>
        </w:rPr>
        <w:t>.</w:t>
      </w:r>
    </w:p>
    <w:p w14:paraId="7AB2AB01" w14:textId="77777777" w:rsidR="001D6555" w:rsidRPr="001C4CF9" w:rsidRDefault="001D6555" w:rsidP="001D6555">
      <w:pPr>
        <w:spacing w:line="276" w:lineRule="auto"/>
        <w:jc w:val="both"/>
        <w:rPr>
          <w:rFonts w:ascii="Calibri" w:hAnsi="Calibri" w:cs="Calibri"/>
          <w:color w:val="000000"/>
        </w:rPr>
      </w:pPr>
    </w:p>
    <w:p w14:paraId="33573BD3" w14:textId="77777777" w:rsidR="001D6555" w:rsidRPr="001C4CF9" w:rsidRDefault="001D6555" w:rsidP="001D6555">
      <w:pPr>
        <w:spacing w:line="276" w:lineRule="auto"/>
        <w:jc w:val="center"/>
      </w:pPr>
      <w:r w:rsidRPr="001C4CF9">
        <w:rPr>
          <w:noProof/>
        </w:rPr>
        <w:drawing>
          <wp:inline distT="0" distB="0" distL="0" distR="0" wp14:anchorId="502652CE" wp14:editId="69438EF6">
            <wp:extent cx="1143000" cy="78930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6"/>
                    <a:srcRect l="-12" t="-14" r="-12" b="-14"/>
                    <a:stretch>
                      <a:fillRect/>
                    </a:stretch>
                  </pic:blipFill>
                  <pic:spPr bwMode="auto">
                    <a:xfrm>
                      <a:off x="0" y="0"/>
                      <a:ext cx="1143000" cy="789305"/>
                    </a:xfrm>
                    <a:prstGeom prst="rect">
                      <a:avLst/>
                    </a:prstGeom>
                  </pic:spPr>
                </pic:pic>
              </a:graphicData>
            </a:graphic>
          </wp:inline>
        </w:drawing>
      </w:r>
    </w:p>
    <w:p w14:paraId="349EEE3C" w14:textId="7908D71F" w:rsidR="001D6555" w:rsidRDefault="001D6555" w:rsidP="001D6555">
      <w:pPr>
        <w:spacing w:line="276" w:lineRule="auto"/>
        <w:jc w:val="center"/>
        <w:rPr>
          <w:rFonts w:ascii="Calibri" w:eastAsia="Arial" w:hAnsi="Calibri" w:cs="Calibri"/>
          <w:color w:val="000000"/>
        </w:rPr>
      </w:pPr>
      <w:r w:rsidRPr="001C4CF9">
        <w:rPr>
          <w:rFonts w:ascii="Calibri" w:eastAsia="Arial" w:hAnsi="Calibri" w:cs="Calibri"/>
          <w:color w:val="000000"/>
        </w:rPr>
        <w:t>CIDADANIA</w:t>
      </w:r>
    </w:p>
    <w:p w14:paraId="6331B047" w14:textId="044482EA" w:rsidR="00E5463F" w:rsidRDefault="00E5463F" w:rsidP="001D6555">
      <w:pPr>
        <w:spacing w:line="276" w:lineRule="auto"/>
        <w:jc w:val="center"/>
        <w:rPr>
          <w:rFonts w:ascii="Calibri" w:eastAsia="Arial" w:hAnsi="Calibri" w:cs="Calibri"/>
          <w:color w:val="000000"/>
        </w:rPr>
      </w:pPr>
    </w:p>
    <w:p w14:paraId="535F0CCB" w14:textId="007AB406" w:rsidR="00E5463F" w:rsidRDefault="00E5463F" w:rsidP="001D6555">
      <w:pPr>
        <w:spacing w:line="276" w:lineRule="auto"/>
        <w:jc w:val="center"/>
        <w:rPr>
          <w:rFonts w:ascii="Calibri" w:eastAsia="Arial" w:hAnsi="Calibri" w:cs="Calibri"/>
          <w:color w:val="000000"/>
        </w:rPr>
      </w:pPr>
    </w:p>
    <w:p w14:paraId="7E58E959" w14:textId="77777777" w:rsidR="00E5463F" w:rsidRPr="001C4CF9" w:rsidRDefault="00E5463F" w:rsidP="001D6555">
      <w:pPr>
        <w:spacing w:line="276" w:lineRule="auto"/>
        <w:jc w:val="center"/>
        <w:rPr>
          <w:rFonts w:ascii="Calibri" w:hAnsi="Calibri" w:cs="Calibri"/>
          <w:color w:val="000000"/>
        </w:rPr>
      </w:pPr>
    </w:p>
    <w:p w14:paraId="14132306" w14:textId="77777777" w:rsidR="00E5463F" w:rsidRPr="00EE3E34" w:rsidRDefault="00E5463F" w:rsidP="00E5463F">
      <w:pPr>
        <w:autoSpaceDE w:val="0"/>
        <w:spacing w:line="276" w:lineRule="auto"/>
        <w:jc w:val="both"/>
        <w:rPr>
          <w:rFonts w:asciiTheme="minorHAnsi" w:eastAsia="Arial" w:hAnsiTheme="minorHAnsi" w:cstheme="minorHAnsi"/>
          <w:color w:val="000000"/>
          <w:kern w:val="0"/>
          <w:sz w:val="18"/>
          <w:szCs w:val="18"/>
          <w:lang w:eastAsia="pt-BR" w:bidi="ar-SA"/>
        </w:rPr>
      </w:pPr>
      <w:r>
        <w:rPr>
          <w:rFonts w:asciiTheme="minorHAnsi" w:eastAsia="Arial" w:hAnsiTheme="minorHAnsi" w:cstheme="minorHAnsi"/>
          <w:color w:val="000000"/>
          <w:kern w:val="0"/>
          <w:sz w:val="18"/>
          <w:szCs w:val="18"/>
          <w:lang w:eastAsia="pt-BR" w:bidi="ar-SA"/>
        </w:rPr>
        <w:t>1</w:t>
      </w:r>
      <w:r w:rsidRPr="00EE3E34">
        <w:rPr>
          <w:rFonts w:asciiTheme="minorHAnsi" w:eastAsia="Arial" w:hAnsiTheme="minorHAnsi" w:cstheme="minorHAnsi"/>
          <w:color w:val="000000"/>
          <w:kern w:val="0"/>
          <w:sz w:val="18"/>
          <w:szCs w:val="18"/>
          <w:lang w:eastAsia="pt-BR" w:bidi="ar-SA"/>
        </w:rPr>
        <w:t xml:space="preserve"> https://epocanegocios.globo.com/Tecnologia/noticia/2018/07/o-que-e-o-5g-e-como-ele-pode-mudar-nossas-vidas.html. (consultado em 22.ago.2021)</w:t>
      </w:r>
    </w:p>
    <w:p w14:paraId="3D334DBC" w14:textId="77777777" w:rsidR="00E5463F" w:rsidRPr="00EE3E34" w:rsidRDefault="00E5463F" w:rsidP="00E5463F">
      <w:pPr>
        <w:autoSpaceDE w:val="0"/>
        <w:spacing w:line="276" w:lineRule="auto"/>
        <w:jc w:val="both"/>
        <w:rPr>
          <w:rFonts w:asciiTheme="minorHAnsi" w:eastAsia="Arial" w:hAnsiTheme="minorHAnsi" w:cstheme="minorHAnsi"/>
          <w:color w:val="000000"/>
          <w:kern w:val="0"/>
          <w:sz w:val="18"/>
          <w:szCs w:val="18"/>
          <w:lang w:eastAsia="pt-BR" w:bidi="ar-SA"/>
        </w:rPr>
      </w:pPr>
      <w:r>
        <w:rPr>
          <w:rFonts w:asciiTheme="minorHAnsi" w:eastAsia="Arial" w:hAnsiTheme="minorHAnsi" w:cstheme="minorHAnsi"/>
          <w:color w:val="000000"/>
          <w:kern w:val="0"/>
          <w:sz w:val="18"/>
          <w:szCs w:val="18"/>
          <w:lang w:eastAsia="pt-BR" w:bidi="ar-SA"/>
        </w:rPr>
        <w:t>2</w:t>
      </w:r>
      <w:r w:rsidRPr="00EE3E34">
        <w:rPr>
          <w:rFonts w:asciiTheme="minorHAnsi" w:eastAsia="Arial" w:hAnsiTheme="minorHAnsi" w:cstheme="minorHAnsi"/>
          <w:color w:val="000000"/>
          <w:kern w:val="0"/>
          <w:sz w:val="18"/>
          <w:szCs w:val="18"/>
          <w:lang w:eastAsia="pt-BR" w:bidi="ar-SA"/>
        </w:rPr>
        <w:t xml:space="preserve"> https://forbes.com.br/forbes-tech/2021/04/tudo-que-voce-precisa-saber-sobre-o-5g/#foto2. (consultado em 22.ago.2021)</w:t>
      </w:r>
    </w:p>
    <w:p w14:paraId="7439F3BE" w14:textId="77777777" w:rsidR="00E5463F" w:rsidRPr="00EE3E34" w:rsidRDefault="00E5463F" w:rsidP="00E5463F">
      <w:pPr>
        <w:autoSpaceDE w:val="0"/>
        <w:spacing w:line="276" w:lineRule="auto"/>
        <w:jc w:val="both"/>
        <w:rPr>
          <w:rFonts w:asciiTheme="minorHAnsi" w:eastAsia="Arial" w:hAnsiTheme="minorHAnsi" w:cstheme="minorHAnsi"/>
          <w:color w:val="000000"/>
          <w:kern w:val="0"/>
          <w:sz w:val="18"/>
          <w:szCs w:val="18"/>
          <w:lang w:eastAsia="pt-BR" w:bidi="ar-SA"/>
        </w:rPr>
      </w:pPr>
      <w:r>
        <w:rPr>
          <w:rFonts w:asciiTheme="minorHAnsi" w:eastAsia="Arial" w:hAnsiTheme="minorHAnsi" w:cstheme="minorHAnsi"/>
          <w:color w:val="000000"/>
          <w:kern w:val="0"/>
          <w:sz w:val="18"/>
          <w:szCs w:val="18"/>
          <w:lang w:eastAsia="pt-BR" w:bidi="ar-SA"/>
        </w:rPr>
        <w:t>3</w:t>
      </w:r>
      <w:r w:rsidRPr="00EE3E34">
        <w:rPr>
          <w:rFonts w:asciiTheme="minorHAnsi" w:eastAsia="Arial" w:hAnsiTheme="minorHAnsi" w:cstheme="minorHAnsi"/>
          <w:color w:val="000000"/>
          <w:kern w:val="0"/>
          <w:sz w:val="18"/>
          <w:szCs w:val="18"/>
          <w:lang w:eastAsia="pt-BR" w:bidi="ar-SA"/>
        </w:rPr>
        <w:t xml:space="preserve"> https://www1.folha.uol.com.br/opiniao/2021/09/pelo-acesso-democratico-a-internet.shtml, consultado em 10-set-2021.</w:t>
      </w:r>
    </w:p>
    <w:p w14:paraId="6E48C70B" w14:textId="77777777" w:rsidR="00E5463F" w:rsidRPr="00EE3E34" w:rsidRDefault="00E5463F" w:rsidP="00E5463F">
      <w:pPr>
        <w:autoSpaceDE w:val="0"/>
        <w:spacing w:line="276" w:lineRule="auto"/>
        <w:jc w:val="both"/>
        <w:rPr>
          <w:rFonts w:asciiTheme="minorHAnsi" w:eastAsia="Arial" w:hAnsiTheme="minorHAnsi" w:cstheme="minorHAnsi"/>
          <w:color w:val="000000"/>
          <w:kern w:val="0"/>
          <w:sz w:val="18"/>
          <w:szCs w:val="18"/>
          <w:lang w:eastAsia="pt-BR" w:bidi="ar-SA"/>
        </w:rPr>
      </w:pPr>
      <w:r>
        <w:rPr>
          <w:rFonts w:asciiTheme="minorHAnsi" w:eastAsia="Arial" w:hAnsiTheme="minorHAnsi" w:cstheme="minorHAnsi"/>
          <w:color w:val="000000"/>
          <w:kern w:val="0"/>
          <w:sz w:val="18"/>
          <w:szCs w:val="18"/>
          <w:lang w:eastAsia="pt-BR" w:bidi="ar-SA"/>
        </w:rPr>
        <w:t xml:space="preserve">4 </w:t>
      </w:r>
      <w:r w:rsidRPr="00EE3E34">
        <w:rPr>
          <w:rFonts w:asciiTheme="minorHAnsi" w:eastAsia="Arial" w:hAnsiTheme="minorHAnsi" w:cstheme="minorHAnsi"/>
          <w:color w:val="000000"/>
          <w:kern w:val="0"/>
          <w:sz w:val="18"/>
          <w:szCs w:val="18"/>
          <w:lang w:eastAsia="pt-BR" w:bidi="ar-SA"/>
        </w:rPr>
        <w:t>https://www1.folha.uol.com.br/mercado/2021/09/5g-vai-aumentar-concentracao-de-internet-entre-ricos-diz-estudo.shtml, consultado em 10-out-2021.</w:t>
      </w:r>
    </w:p>
    <w:p w14:paraId="74BC7BAB" w14:textId="0FF0669F" w:rsidR="00A151DE" w:rsidRPr="009C47A0" w:rsidRDefault="00A151DE" w:rsidP="00811E67">
      <w:pPr>
        <w:rPr>
          <w:rFonts w:ascii="Calibri" w:eastAsia="Arial" w:hAnsi="Calibri" w:cs="Calibri"/>
        </w:rPr>
      </w:pPr>
    </w:p>
    <w:sectPr w:rsidR="00A151DE" w:rsidRPr="009C47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00"/>
    <w:family w:val="roman"/>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DE"/>
    <w:rsid w:val="000117E5"/>
    <w:rsid w:val="00024064"/>
    <w:rsid w:val="00105C11"/>
    <w:rsid w:val="001B59B7"/>
    <w:rsid w:val="001D6555"/>
    <w:rsid w:val="00245E5C"/>
    <w:rsid w:val="002651B1"/>
    <w:rsid w:val="00272F10"/>
    <w:rsid w:val="002866F6"/>
    <w:rsid w:val="002A479E"/>
    <w:rsid w:val="002F1216"/>
    <w:rsid w:val="00345771"/>
    <w:rsid w:val="00365EFD"/>
    <w:rsid w:val="00375830"/>
    <w:rsid w:val="003F0CC5"/>
    <w:rsid w:val="0043049E"/>
    <w:rsid w:val="00553480"/>
    <w:rsid w:val="00565FE9"/>
    <w:rsid w:val="005B6C2B"/>
    <w:rsid w:val="005D0656"/>
    <w:rsid w:val="00647E95"/>
    <w:rsid w:val="006D016B"/>
    <w:rsid w:val="006D23A9"/>
    <w:rsid w:val="00713DC4"/>
    <w:rsid w:val="00800E0B"/>
    <w:rsid w:val="00811E67"/>
    <w:rsid w:val="00813898"/>
    <w:rsid w:val="008615FA"/>
    <w:rsid w:val="0087590C"/>
    <w:rsid w:val="008B3F0D"/>
    <w:rsid w:val="008B61FF"/>
    <w:rsid w:val="009025A8"/>
    <w:rsid w:val="00913F43"/>
    <w:rsid w:val="00920C13"/>
    <w:rsid w:val="00991B3D"/>
    <w:rsid w:val="009C47A0"/>
    <w:rsid w:val="00A151DE"/>
    <w:rsid w:val="00A612E0"/>
    <w:rsid w:val="00AE32A4"/>
    <w:rsid w:val="00B21BFA"/>
    <w:rsid w:val="00B93F46"/>
    <w:rsid w:val="00BA22E4"/>
    <w:rsid w:val="00CA0953"/>
    <w:rsid w:val="00CA51AF"/>
    <w:rsid w:val="00CC7037"/>
    <w:rsid w:val="00CD48AB"/>
    <w:rsid w:val="00D133B1"/>
    <w:rsid w:val="00DF3CD1"/>
    <w:rsid w:val="00E04E23"/>
    <w:rsid w:val="00E12832"/>
    <w:rsid w:val="00E5463F"/>
    <w:rsid w:val="00E860AC"/>
    <w:rsid w:val="00E949C6"/>
    <w:rsid w:val="00EE3E34"/>
    <w:rsid w:val="00F108A3"/>
    <w:rsid w:val="00F76BC9"/>
    <w:rsid w:val="00FD4E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1BBC"/>
  <w15:chartTrackingRefBased/>
  <w15:docId w15:val="{8C25E0C3-3CF1-42C2-8CFD-D9A9E8CC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1DE"/>
    <w:pPr>
      <w:widowControl w:val="0"/>
      <w:suppressAutoHyphens/>
      <w:spacing w:after="0" w:line="240" w:lineRule="auto"/>
    </w:pPr>
    <w:rPr>
      <w:rFonts w:ascii="Liberation Serif" w:eastAsia="WenQuanYi Micro Hei" w:hAnsi="Liberation Serif" w:cs="Lohit Hindi"/>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151DE"/>
    <w:pPr>
      <w:tabs>
        <w:tab w:val="center" w:pos="4252"/>
        <w:tab w:val="right" w:pos="8504"/>
      </w:tabs>
    </w:pPr>
    <w:rPr>
      <w:rFonts w:cs="Mangal"/>
      <w:szCs w:val="21"/>
    </w:rPr>
  </w:style>
  <w:style w:type="character" w:customStyle="1" w:styleId="CabealhoChar">
    <w:name w:val="Cabeçalho Char"/>
    <w:basedOn w:val="Fontepargpadro"/>
    <w:link w:val="Cabealho"/>
    <w:rsid w:val="00A151DE"/>
    <w:rPr>
      <w:rFonts w:ascii="Liberation Serif" w:eastAsia="WenQuanYi Micro Hei" w:hAnsi="Liberation Serif" w:cs="Mangal"/>
      <w:kern w:val="1"/>
      <w:sz w:val="24"/>
      <w:szCs w:val="21"/>
      <w:lang w:eastAsia="hi-IN" w:bidi="hi-IN"/>
    </w:rPr>
  </w:style>
  <w:style w:type="paragraph" w:customStyle="1" w:styleId="mceclass">
    <w:name w:val="mceclass"/>
    <w:basedOn w:val="Normal"/>
    <w:rsid w:val="00A151DE"/>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styleId="NormalWeb">
    <w:name w:val="Normal (Web)"/>
    <w:basedOn w:val="Normal"/>
    <w:uiPriority w:val="99"/>
    <w:unhideWhenUsed/>
    <w:rsid w:val="009C47A0"/>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7779">
      <w:bodyDiv w:val="1"/>
      <w:marLeft w:val="0"/>
      <w:marRight w:val="0"/>
      <w:marTop w:val="0"/>
      <w:marBottom w:val="0"/>
      <w:divBdr>
        <w:top w:val="none" w:sz="0" w:space="0" w:color="auto"/>
        <w:left w:val="none" w:sz="0" w:space="0" w:color="auto"/>
        <w:bottom w:val="none" w:sz="0" w:space="0" w:color="auto"/>
        <w:right w:val="none" w:sz="0" w:space="0" w:color="auto"/>
      </w:divBdr>
      <w:divsChild>
        <w:div w:id="2088768920">
          <w:marLeft w:val="0"/>
          <w:marRight w:val="0"/>
          <w:marTop w:val="0"/>
          <w:marBottom w:val="0"/>
          <w:divBdr>
            <w:top w:val="none" w:sz="0" w:space="0" w:color="auto"/>
            <w:left w:val="none" w:sz="0" w:space="0" w:color="auto"/>
            <w:bottom w:val="none" w:sz="0" w:space="0" w:color="auto"/>
            <w:right w:val="none" w:sz="0" w:space="0" w:color="auto"/>
          </w:divBdr>
        </w:div>
      </w:divsChild>
    </w:div>
    <w:div w:id="190266707">
      <w:bodyDiv w:val="1"/>
      <w:marLeft w:val="0"/>
      <w:marRight w:val="0"/>
      <w:marTop w:val="0"/>
      <w:marBottom w:val="0"/>
      <w:divBdr>
        <w:top w:val="none" w:sz="0" w:space="0" w:color="auto"/>
        <w:left w:val="none" w:sz="0" w:space="0" w:color="auto"/>
        <w:bottom w:val="none" w:sz="0" w:space="0" w:color="auto"/>
        <w:right w:val="none" w:sz="0" w:space="0" w:color="auto"/>
      </w:divBdr>
      <w:divsChild>
        <w:div w:id="1159616138">
          <w:marLeft w:val="0"/>
          <w:marRight w:val="0"/>
          <w:marTop w:val="0"/>
          <w:marBottom w:val="0"/>
          <w:divBdr>
            <w:top w:val="none" w:sz="0" w:space="0" w:color="auto"/>
            <w:left w:val="none" w:sz="0" w:space="0" w:color="auto"/>
            <w:bottom w:val="none" w:sz="0" w:space="0" w:color="auto"/>
            <w:right w:val="none" w:sz="0" w:space="0" w:color="auto"/>
          </w:divBdr>
        </w:div>
      </w:divsChild>
    </w:div>
    <w:div w:id="193926147">
      <w:bodyDiv w:val="1"/>
      <w:marLeft w:val="0"/>
      <w:marRight w:val="0"/>
      <w:marTop w:val="0"/>
      <w:marBottom w:val="0"/>
      <w:divBdr>
        <w:top w:val="none" w:sz="0" w:space="0" w:color="auto"/>
        <w:left w:val="none" w:sz="0" w:space="0" w:color="auto"/>
        <w:bottom w:val="none" w:sz="0" w:space="0" w:color="auto"/>
        <w:right w:val="none" w:sz="0" w:space="0" w:color="auto"/>
      </w:divBdr>
    </w:div>
    <w:div w:id="404492585">
      <w:bodyDiv w:val="1"/>
      <w:marLeft w:val="0"/>
      <w:marRight w:val="0"/>
      <w:marTop w:val="0"/>
      <w:marBottom w:val="0"/>
      <w:divBdr>
        <w:top w:val="none" w:sz="0" w:space="0" w:color="auto"/>
        <w:left w:val="none" w:sz="0" w:space="0" w:color="auto"/>
        <w:bottom w:val="none" w:sz="0" w:space="0" w:color="auto"/>
        <w:right w:val="none" w:sz="0" w:space="0" w:color="auto"/>
      </w:divBdr>
    </w:div>
    <w:div w:id="445541270">
      <w:bodyDiv w:val="1"/>
      <w:marLeft w:val="0"/>
      <w:marRight w:val="0"/>
      <w:marTop w:val="0"/>
      <w:marBottom w:val="0"/>
      <w:divBdr>
        <w:top w:val="none" w:sz="0" w:space="0" w:color="auto"/>
        <w:left w:val="none" w:sz="0" w:space="0" w:color="auto"/>
        <w:bottom w:val="none" w:sz="0" w:space="0" w:color="auto"/>
        <w:right w:val="none" w:sz="0" w:space="0" w:color="auto"/>
      </w:divBdr>
    </w:div>
    <w:div w:id="130424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E9D4-AABE-4433-8F77-BAF6BF02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1987</Words>
  <Characters>10734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Matos | ICS Brasil</dc:creator>
  <cp:keywords/>
  <dc:description/>
  <cp:lastModifiedBy>Ana Aragão</cp:lastModifiedBy>
  <cp:revision>5</cp:revision>
  <dcterms:created xsi:type="dcterms:W3CDTF">2021-11-29T15:05:00Z</dcterms:created>
  <dcterms:modified xsi:type="dcterms:W3CDTF">2021-11-29T15:26:00Z</dcterms:modified>
</cp:coreProperties>
</file>